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2C4" w:rsidRPr="003852C4" w:rsidRDefault="003852C4" w:rsidP="003852C4">
      <w:pPr>
        <w:spacing w:before="100" w:beforeAutospacing="1" w:after="100" w:afterAutospacing="1"/>
        <w:outlineLvl w:val="2"/>
        <w:rPr>
          <w:rFonts w:ascii="Times New Roman" w:eastAsia="Times New Roman" w:hAnsi="Times New Roman" w:cs="Times New Roman"/>
          <w:b/>
          <w:bCs/>
          <w:sz w:val="27"/>
          <w:szCs w:val="27"/>
        </w:rPr>
      </w:pPr>
      <w:r w:rsidRPr="003852C4">
        <w:rPr>
          <w:rFonts w:ascii="Times New Roman" w:eastAsia="Times New Roman" w:hAnsi="Times New Roman" w:cs="Times New Roman"/>
          <w:b/>
          <w:bCs/>
          <w:sz w:val="27"/>
          <w:szCs w:val="27"/>
        </w:rPr>
        <w:fldChar w:fldCharType="begin"/>
      </w:r>
      <w:r w:rsidRPr="003852C4">
        <w:rPr>
          <w:rFonts w:ascii="Times New Roman" w:eastAsia="Times New Roman" w:hAnsi="Times New Roman" w:cs="Times New Roman"/>
          <w:b/>
          <w:bCs/>
          <w:sz w:val="27"/>
          <w:szCs w:val="27"/>
        </w:rPr>
        <w:instrText xml:space="preserve"> HYPERLINK "http://www.allthingsplc.info/wordpress/?p=240" \o "Permanent Link to It’s Not a Meeting; It’s a Way of Being!" </w:instrText>
      </w:r>
      <w:r w:rsidRPr="003852C4">
        <w:rPr>
          <w:rFonts w:ascii="Times New Roman" w:eastAsia="Times New Roman" w:hAnsi="Times New Roman" w:cs="Times New Roman"/>
          <w:b/>
          <w:bCs/>
          <w:sz w:val="27"/>
          <w:szCs w:val="27"/>
        </w:rPr>
        <w:fldChar w:fldCharType="separate"/>
      </w:r>
      <w:r w:rsidRPr="003852C4">
        <w:rPr>
          <w:rFonts w:ascii="Times New Roman" w:eastAsia="Times New Roman" w:hAnsi="Times New Roman" w:cs="Times New Roman"/>
          <w:b/>
          <w:bCs/>
          <w:color w:val="0000FF"/>
          <w:sz w:val="27"/>
          <w:szCs w:val="27"/>
          <w:u w:val="single"/>
        </w:rPr>
        <w:t xml:space="preserve">It’s Not a Meeting; </w:t>
      </w:r>
      <w:proofErr w:type="gramStart"/>
      <w:r w:rsidRPr="003852C4">
        <w:rPr>
          <w:rFonts w:ascii="Times New Roman" w:eastAsia="Times New Roman" w:hAnsi="Times New Roman" w:cs="Times New Roman"/>
          <w:b/>
          <w:bCs/>
          <w:color w:val="0000FF"/>
          <w:sz w:val="27"/>
          <w:szCs w:val="27"/>
          <w:u w:val="single"/>
        </w:rPr>
        <w:t>It’s</w:t>
      </w:r>
      <w:proofErr w:type="gramEnd"/>
      <w:r w:rsidRPr="003852C4">
        <w:rPr>
          <w:rFonts w:ascii="Times New Roman" w:eastAsia="Times New Roman" w:hAnsi="Times New Roman" w:cs="Times New Roman"/>
          <w:b/>
          <w:bCs/>
          <w:color w:val="0000FF"/>
          <w:sz w:val="27"/>
          <w:szCs w:val="27"/>
          <w:u w:val="single"/>
        </w:rPr>
        <w:t xml:space="preserve"> a Way of Being!</w:t>
      </w:r>
      <w:r w:rsidRPr="003852C4">
        <w:rPr>
          <w:rFonts w:ascii="Times New Roman" w:eastAsia="Times New Roman" w:hAnsi="Times New Roman" w:cs="Times New Roman"/>
          <w:b/>
          <w:bCs/>
          <w:sz w:val="27"/>
          <w:szCs w:val="27"/>
        </w:rPr>
        <w:fldChar w:fldCharType="end"/>
      </w:r>
    </w:p>
    <w:p w:rsidR="003852C4" w:rsidRPr="003852C4" w:rsidRDefault="003852C4" w:rsidP="003852C4">
      <w:pPr>
        <w:spacing w:before="100" w:beforeAutospacing="1" w:after="100" w:afterAutospacing="1"/>
        <w:rPr>
          <w:rFonts w:ascii="Times New Roman" w:eastAsia="Times New Roman" w:hAnsi="Times New Roman" w:cs="Times New Roman"/>
          <w:sz w:val="24"/>
          <w:szCs w:val="24"/>
        </w:rPr>
      </w:pPr>
      <w:r w:rsidRPr="003852C4">
        <w:rPr>
          <w:rFonts w:ascii="Times New Roman" w:eastAsia="Times New Roman" w:hAnsi="Times New Roman" w:cs="Times New Roman"/>
          <w:sz w:val="24"/>
          <w:szCs w:val="24"/>
        </w:rPr>
        <w:pict/>
      </w:r>
      <w:r w:rsidRPr="003852C4">
        <w:rPr>
          <w:rFonts w:ascii="Times New Roman" w:eastAsia="Times New Roman" w:hAnsi="Times New Roman" w:cs="Times New Roman"/>
          <w:sz w:val="24"/>
          <w:szCs w:val="24"/>
        </w:rPr>
        <w:pict/>
      </w:r>
      <w:r w:rsidRPr="003852C4">
        <w:rPr>
          <w:rFonts w:ascii="Times New Roman" w:eastAsia="Times New Roman" w:hAnsi="Times New Roman" w:cs="Times New Roman"/>
          <w:sz w:val="24"/>
          <w:szCs w:val="24"/>
        </w:rPr>
        <w:t>By Brian Butler, PLC associate</w:t>
      </w:r>
    </w:p>
    <w:p w:rsidR="003852C4" w:rsidRPr="003852C4" w:rsidRDefault="003852C4" w:rsidP="003852C4">
      <w:pPr>
        <w:spacing w:before="100" w:beforeAutospacing="1" w:after="100" w:afterAutospacing="1"/>
        <w:rPr>
          <w:rFonts w:ascii="Times New Roman" w:eastAsia="Times New Roman" w:hAnsi="Times New Roman" w:cs="Times New Roman"/>
          <w:sz w:val="24"/>
          <w:szCs w:val="24"/>
        </w:rPr>
      </w:pPr>
      <w:r w:rsidRPr="003852C4">
        <w:rPr>
          <w:rFonts w:ascii="Times New Roman" w:eastAsia="Times New Roman" w:hAnsi="Times New Roman" w:cs="Times New Roman"/>
          <w:sz w:val="24"/>
          <w:szCs w:val="24"/>
        </w:rPr>
        <w:t xml:space="preserve">I want to share the temporary soap box that I got on last week when addressing a group of teachers and administrators about the term professional learning community. If we continue to use the term PLC in the way that it is being used in many quarters, then it truly has lost its original meaning and power. </w:t>
      </w:r>
    </w:p>
    <w:p w:rsidR="003852C4" w:rsidRPr="003852C4" w:rsidRDefault="003852C4" w:rsidP="003852C4">
      <w:pPr>
        <w:spacing w:before="100" w:beforeAutospacing="1" w:after="100" w:afterAutospacing="1"/>
        <w:rPr>
          <w:rFonts w:ascii="Times New Roman" w:eastAsia="Times New Roman" w:hAnsi="Times New Roman" w:cs="Times New Roman"/>
          <w:sz w:val="24"/>
          <w:szCs w:val="24"/>
        </w:rPr>
      </w:pPr>
      <w:r w:rsidRPr="003852C4">
        <w:rPr>
          <w:rFonts w:ascii="Times New Roman" w:eastAsia="Times New Roman" w:hAnsi="Times New Roman" w:cs="Times New Roman"/>
          <w:sz w:val="24"/>
          <w:szCs w:val="24"/>
        </w:rPr>
        <w:t xml:space="preserve">This is the most promising school reform concept ever (not just my words, but the words of many highly respected experts (see </w:t>
      </w:r>
      <w:r w:rsidRPr="003852C4">
        <w:rPr>
          <w:rFonts w:ascii="Times New Roman" w:eastAsia="Times New Roman" w:hAnsi="Times New Roman" w:cs="Times New Roman"/>
          <w:i/>
          <w:sz w:val="24"/>
          <w:szCs w:val="24"/>
        </w:rPr>
        <w:t>On Common Ground</w:t>
      </w:r>
      <w:r w:rsidRPr="003852C4">
        <w:rPr>
          <w:rFonts w:ascii="Times New Roman" w:eastAsia="Times New Roman" w:hAnsi="Times New Roman" w:cs="Times New Roman"/>
          <w:sz w:val="24"/>
          <w:szCs w:val="24"/>
        </w:rPr>
        <w:t xml:space="preserve"> and </w:t>
      </w:r>
      <w:r w:rsidRPr="003852C4">
        <w:rPr>
          <w:rFonts w:ascii="Times New Roman" w:eastAsia="Times New Roman" w:hAnsi="Times New Roman" w:cs="Times New Roman"/>
          <w:i/>
          <w:sz w:val="24"/>
          <w:szCs w:val="24"/>
        </w:rPr>
        <w:t xml:space="preserve">Revisiting Professional Learning Communities at Work™, </w:t>
      </w:r>
      <w:r w:rsidRPr="003852C4">
        <w:rPr>
          <w:rFonts w:ascii="Times New Roman" w:eastAsia="Times New Roman" w:hAnsi="Times New Roman" w:cs="Times New Roman"/>
          <w:sz w:val="24"/>
          <w:szCs w:val="24"/>
        </w:rPr>
        <w:t>among others), but if we continue to treat the term PLC as something we have to do as opposed to how we do business, then it is reduced to an add-on, a meeting, or a program. We don’t need or want any more unnecessary add-ons, programs, or meetings in our already busy school days.</w:t>
      </w:r>
    </w:p>
    <w:p w:rsidR="003852C4" w:rsidRPr="003852C4" w:rsidRDefault="003852C4" w:rsidP="003852C4">
      <w:pPr>
        <w:spacing w:before="100" w:beforeAutospacing="1" w:after="100" w:afterAutospacing="1"/>
        <w:rPr>
          <w:rFonts w:ascii="Times New Roman" w:eastAsia="Times New Roman" w:hAnsi="Times New Roman" w:cs="Times New Roman"/>
          <w:sz w:val="24"/>
          <w:szCs w:val="24"/>
        </w:rPr>
      </w:pPr>
      <w:r w:rsidRPr="003852C4">
        <w:rPr>
          <w:rFonts w:ascii="Times New Roman" w:eastAsia="Times New Roman" w:hAnsi="Times New Roman" w:cs="Times New Roman"/>
          <w:sz w:val="24"/>
          <w:szCs w:val="24"/>
        </w:rPr>
        <w:t xml:space="preserve">Assistant Principal Dawn </w:t>
      </w:r>
      <w:proofErr w:type="spellStart"/>
      <w:r w:rsidRPr="003852C4">
        <w:rPr>
          <w:rFonts w:ascii="Times New Roman" w:eastAsia="Times New Roman" w:hAnsi="Times New Roman" w:cs="Times New Roman"/>
          <w:sz w:val="24"/>
          <w:szCs w:val="24"/>
        </w:rPr>
        <w:t>Hendrick</w:t>
      </w:r>
      <w:proofErr w:type="spellEnd"/>
      <w:r w:rsidRPr="003852C4">
        <w:rPr>
          <w:rFonts w:ascii="Times New Roman" w:eastAsia="Times New Roman" w:hAnsi="Times New Roman" w:cs="Times New Roman"/>
          <w:sz w:val="24"/>
          <w:szCs w:val="24"/>
        </w:rPr>
        <w:t xml:space="preserve"> and I are still learning as an administrative team, but we do buy into the PLC concept. When I was an assistant principal at Lemon Road Elementary School only six years ago, I was taught by Principal Carolyn Miller and former Assistant Superintendent Ellen </w:t>
      </w:r>
      <w:proofErr w:type="spellStart"/>
      <w:r w:rsidRPr="003852C4">
        <w:rPr>
          <w:rFonts w:ascii="Times New Roman" w:eastAsia="Times New Roman" w:hAnsi="Times New Roman" w:cs="Times New Roman"/>
          <w:sz w:val="24"/>
          <w:szCs w:val="24"/>
        </w:rPr>
        <w:t>Schoetzau</w:t>
      </w:r>
      <w:proofErr w:type="spellEnd"/>
      <w:r w:rsidRPr="003852C4">
        <w:rPr>
          <w:rFonts w:ascii="Times New Roman" w:eastAsia="Times New Roman" w:hAnsi="Times New Roman" w:cs="Times New Roman"/>
          <w:sz w:val="24"/>
          <w:szCs w:val="24"/>
        </w:rPr>
        <w:t xml:space="preserve"> about what a true PLC is. I observed and learned from Dr. Robyn Hooker and Shirley McCoy, two other wonderful principals who truly understand the PLC concept. By listening, watching, and studying the words, work, and wisdom of Richard and Rebecca </w:t>
      </w:r>
      <w:proofErr w:type="spellStart"/>
      <w:r w:rsidRPr="003852C4">
        <w:rPr>
          <w:rFonts w:ascii="Times New Roman" w:eastAsia="Times New Roman" w:hAnsi="Times New Roman" w:cs="Times New Roman"/>
          <w:sz w:val="24"/>
          <w:szCs w:val="24"/>
        </w:rPr>
        <w:t>DuFour</w:t>
      </w:r>
      <w:proofErr w:type="spellEnd"/>
      <w:r w:rsidRPr="003852C4">
        <w:rPr>
          <w:rFonts w:ascii="Times New Roman" w:eastAsia="Times New Roman" w:hAnsi="Times New Roman" w:cs="Times New Roman"/>
          <w:sz w:val="24"/>
          <w:szCs w:val="24"/>
        </w:rPr>
        <w:t xml:space="preserve">, Robert </w:t>
      </w:r>
      <w:proofErr w:type="spellStart"/>
      <w:r w:rsidRPr="003852C4">
        <w:rPr>
          <w:rFonts w:ascii="Times New Roman" w:eastAsia="Times New Roman" w:hAnsi="Times New Roman" w:cs="Times New Roman"/>
          <w:sz w:val="24"/>
          <w:szCs w:val="24"/>
        </w:rPr>
        <w:t>Eaker</w:t>
      </w:r>
      <w:proofErr w:type="spellEnd"/>
      <w:r w:rsidRPr="003852C4">
        <w:rPr>
          <w:rFonts w:ascii="Times New Roman" w:eastAsia="Times New Roman" w:hAnsi="Times New Roman" w:cs="Times New Roman"/>
          <w:sz w:val="24"/>
          <w:szCs w:val="24"/>
        </w:rPr>
        <w:t>, Lillie Jessie (principal of Elizabeth Vaughan Elementary School) and others, I immediately knew this model or way of doing business made sense. I also found out that some of us wanted a quick fix, a program, a meeting, or a silver bullet that would cure all of our educational ills. The PLC concept is not linear and it is messy, but when done in a collaboratively focused manner around the right things, it is immensely rewarding.</w:t>
      </w:r>
    </w:p>
    <w:p w:rsidR="003852C4" w:rsidRPr="003852C4" w:rsidRDefault="003852C4" w:rsidP="003852C4">
      <w:pPr>
        <w:spacing w:before="100" w:beforeAutospacing="1" w:after="100" w:afterAutospacing="1"/>
        <w:rPr>
          <w:rFonts w:ascii="Times New Roman" w:eastAsia="Times New Roman" w:hAnsi="Times New Roman" w:cs="Times New Roman"/>
          <w:sz w:val="24"/>
          <w:szCs w:val="24"/>
        </w:rPr>
      </w:pPr>
      <w:r w:rsidRPr="003852C4">
        <w:rPr>
          <w:rFonts w:ascii="Times New Roman" w:eastAsia="Times New Roman" w:hAnsi="Times New Roman" w:cs="Times New Roman"/>
          <w:sz w:val="24"/>
          <w:szCs w:val="24"/>
        </w:rPr>
        <w:t xml:space="preserve">Educators work too hard and do too many wonderful things in our schools every single day to allow this model or way of doing business to be reduced to a </w:t>
      </w:r>
      <w:r w:rsidRPr="003852C4">
        <w:rPr>
          <w:rFonts w:ascii="Times New Roman" w:eastAsia="Times New Roman" w:hAnsi="Times New Roman" w:cs="Times New Roman"/>
          <w:i/>
          <w:sz w:val="24"/>
          <w:szCs w:val="24"/>
        </w:rPr>
        <w:t>meeting</w:t>
      </w:r>
      <w:r w:rsidRPr="003852C4">
        <w:rPr>
          <w:rFonts w:ascii="Times New Roman" w:eastAsia="Times New Roman" w:hAnsi="Times New Roman" w:cs="Times New Roman"/>
          <w:sz w:val="24"/>
          <w:szCs w:val="24"/>
        </w:rPr>
        <w:t xml:space="preserve"> as opposed to a way of </w:t>
      </w:r>
      <w:r w:rsidRPr="003852C4">
        <w:rPr>
          <w:rFonts w:ascii="Times New Roman" w:eastAsia="Times New Roman" w:hAnsi="Times New Roman" w:cs="Times New Roman"/>
          <w:i/>
          <w:sz w:val="24"/>
          <w:szCs w:val="24"/>
        </w:rPr>
        <w:t>being.</w:t>
      </w:r>
      <w:r w:rsidRPr="003852C4">
        <w:rPr>
          <w:rFonts w:ascii="Times New Roman" w:eastAsia="Times New Roman" w:hAnsi="Times New Roman" w:cs="Times New Roman"/>
          <w:sz w:val="24"/>
          <w:szCs w:val="24"/>
        </w:rPr>
        <w:t xml:space="preserve"> Please don’t allow our efforts and great work to be overlooked because of a lack of will to, as Robert </w:t>
      </w:r>
      <w:proofErr w:type="spellStart"/>
      <w:r w:rsidRPr="003852C4">
        <w:rPr>
          <w:rFonts w:ascii="Times New Roman" w:eastAsia="Times New Roman" w:hAnsi="Times New Roman" w:cs="Times New Roman"/>
          <w:sz w:val="24"/>
          <w:szCs w:val="24"/>
        </w:rPr>
        <w:t>Eaker</w:t>
      </w:r>
      <w:proofErr w:type="spellEnd"/>
      <w:r w:rsidRPr="003852C4">
        <w:rPr>
          <w:rFonts w:ascii="Times New Roman" w:eastAsia="Times New Roman" w:hAnsi="Times New Roman" w:cs="Times New Roman"/>
          <w:sz w:val="24"/>
          <w:szCs w:val="24"/>
        </w:rPr>
        <w:t xml:space="preserve"> says, go from </w:t>
      </w:r>
      <w:r w:rsidRPr="003852C4">
        <w:rPr>
          <w:rFonts w:ascii="Times New Roman" w:eastAsia="Times New Roman" w:hAnsi="Times New Roman" w:cs="Times New Roman"/>
          <w:i/>
          <w:sz w:val="24"/>
          <w:szCs w:val="24"/>
        </w:rPr>
        <w:t>knowing</w:t>
      </w:r>
      <w:r w:rsidRPr="003852C4">
        <w:rPr>
          <w:rFonts w:ascii="Times New Roman" w:eastAsia="Times New Roman" w:hAnsi="Times New Roman" w:cs="Times New Roman"/>
          <w:sz w:val="24"/>
          <w:szCs w:val="24"/>
        </w:rPr>
        <w:t xml:space="preserve"> to </w:t>
      </w:r>
      <w:r w:rsidRPr="003852C4">
        <w:rPr>
          <w:rFonts w:ascii="Times New Roman" w:eastAsia="Times New Roman" w:hAnsi="Times New Roman" w:cs="Times New Roman"/>
          <w:i/>
          <w:sz w:val="24"/>
          <w:szCs w:val="24"/>
        </w:rPr>
        <w:t>doing</w:t>
      </w:r>
      <w:r w:rsidRPr="003852C4">
        <w:rPr>
          <w:rFonts w:ascii="Times New Roman" w:eastAsia="Times New Roman" w:hAnsi="Times New Roman" w:cs="Times New Roman"/>
          <w:sz w:val="24"/>
          <w:szCs w:val="24"/>
        </w:rPr>
        <w:t xml:space="preserve"> to </w:t>
      </w:r>
      <w:r w:rsidRPr="003852C4">
        <w:rPr>
          <w:rFonts w:ascii="Times New Roman" w:eastAsia="Times New Roman" w:hAnsi="Times New Roman" w:cs="Times New Roman"/>
          <w:i/>
          <w:sz w:val="24"/>
          <w:szCs w:val="24"/>
        </w:rPr>
        <w:t>being.</w:t>
      </w:r>
      <w:r w:rsidRPr="003852C4">
        <w:rPr>
          <w:rFonts w:ascii="Times New Roman" w:eastAsia="Times New Roman" w:hAnsi="Times New Roman" w:cs="Times New Roman"/>
          <w:sz w:val="24"/>
          <w:szCs w:val="24"/>
        </w:rPr>
        <w:t xml:space="preserve"> In a keynote address that I had the privilege to witness, Dr. </w:t>
      </w:r>
      <w:proofErr w:type="spellStart"/>
      <w:r w:rsidRPr="003852C4">
        <w:rPr>
          <w:rFonts w:ascii="Times New Roman" w:eastAsia="Times New Roman" w:hAnsi="Times New Roman" w:cs="Times New Roman"/>
          <w:sz w:val="24"/>
          <w:szCs w:val="24"/>
        </w:rPr>
        <w:t>Eaker</w:t>
      </w:r>
      <w:proofErr w:type="spellEnd"/>
      <w:r w:rsidRPr="003852C4">
        <w:rPr>
          <w:rFonts w:ascii="Times New Roman" w:eastAsia="Times New Roman" w:hAnsi="Times New Roman" w:cs="Times New Roman"/>
          <w:sz w:val="24"/>
          <w:szCs w:val="24"/>
        </w:rPr>
        <w:t xml:space="preserve"> said that the term PLC does not even need to be used if a school is a true PLC. If you hold to the three big ideas (learning, collaboration, and results), and if you use the critical questions of learning to drive your conversations, then I say don’t even use the term PLC during the day.</w:t>
      </w:r>
    </w:p>
    <w:p w:rsidR="003852C4" w:rsidRPr="003852C4" w:rsidRDefault="003852C4" w:rsidP="003852C4">
      <w:pPr>
        <w:spacing w:before="100" w:beforeAutospacing="1" w:after="100" w:afterAutospacing="1"/>
        <w:rPr>
          <w:rFonts w:ascii="Times New Roman" w:eastAsia="Times New Roman" w:hAnsi="Times New Roman" w:cs="Times New Roman"/>
          <w:sz w:val="24"/>
          <w:szCs w:val="24"/>
        </w:rPr>
      </w:pPr>
      <w:r w:rsidRPr="003852C4">
        <w:rPr>
          <w:rFonts w:ascii="Times New Roman" w:eastAsia="Times New Roman" w:hAnsi="Times New Roman" w:cs="Times New Roman"/>
          <w:sz w:val="24"/>
          <w:szCs w:val="24"/>
        </w:rPr>
        <w:t xml:space="preserve">Once you get to the point of </w:t>
      </w:r>
      <w:r w:rsidRPr="003852C4">
        <w:rPr>
          <w:rFonts w:ascii="Times New Roman" w:eastAsia="Times New Roman" w:hAnsi="Times New Roman" w:cs="Times New Roman"/>
          <w:i/>
          <w:sz w:val="24"/>
          <w:szCs w:val="24"/>
        </w:rPr>
        <w:t>being,</w:t>
      </w:r>
      <w:r w:rsidRPr="003852C4">
        <w:rPr>
          <w:rFonts w:ascii="Times New Roman" w:eastAsia="Times New Roman" w:hAnsi="Times New Roman" w:cs="Times New Roman"/>
          <w:sz w:val="24"/>
          <w:szCs w:val="24"/>
        </w:rPr>
        <w:t xml:space="preserve"> as soon as someone walks in the front door of your school they will know that something is different. What they will notice are the </w:t>
      </w:r>
      <w:r w:rsidRPr="003852C4">
        <w:rPr>
          <w:rFonts w:ascii="Times New Roman" w:eastAsia="Times New Roman" w:hAnsi="Times New Roman" w:cs="Times New Roman"/>
          <w:i/>
          <w:sz w:val="24"/>
          <w:szCs w:val="24"/>
        </w:rPr>
        <w:t>cultural shifts.</w:t>
      </w:r>
      <w:r w:rsidRPr="003852C4">
        <w:rPr>
          <w:rFonts w:ascii="Times New Roman" w:eastAsia="Times New Roman" w:hAnsi="Times New Roman" w:cs="Times New Roman"/>
          <w:sz w:val="24"/>
          <w:szCs w:val="24"/>
        </w:rPr>
        <w:t xml:space="preserve"> A school that operates as a PLC has, as cited in the book </w:t>
      </w:r>
      <w:r w:rsidRPr="003852C4">
        <w:rPr>
          <w:rFonts w:ascii="Times New Roman" w:eastAsia="Times New Roman" w:hAnsi="Times New Roman" w:cs="Times New Roman"/>
          <w:i/>
          <w:sz w:val="24"/>
          <w:szCs w:val="24"/>
        </w:rPr>
        <w:t>Learning by Doing,</w:t>
      </w:r>
      <w:r w:rsidRPr="003852C4">
        <w:rPr>
          <w:rFonts w:ascii="Times New Roman" w:eastAsia="Times New Roman" w:hAnsi="Times New Roman" w:cs="Times New Roman"/>
          <w:sz w:val="24"/>
          <w:szCs w:val="24"/>
        </w:rPr>
        <w:t xml:space="preserve"> shifted from:</w:t>
      </w:r>
    </w:p>
    <w:p w:rsidR="003852C4" w:rsidRPr="003852C4" w:rsidRDefault="003852C4" w:rsidP="003852C4">
      <w:pPr>
        <w:numPr>
          <w:ilvl w:val="0"/>
          <w:numId w:val="1"/>
        </w:numPr>
        <w:spacing w:before="100" w:beforeAutospacing="1" w:after="100" w:afterAutospacing="1"/>
        <w:rPr>
          <w:rFonts w:ascii="Times New Roman" w:eastAsia="Times New Roman" w:hAnsi="Times New Roman" w:cs="Times New Roman"/>
          <w:sz w:val="24"/>
          <w:szCs w:val="24"/>
        </w:rPr>
      </w:pPr>
      <w:r w:rsidRPr="003852C4">
        <w:rPr>
          <w:rFonts w:ascii="Times New Roman" w:eastAsia="Times New Roman" w:hAnsi="Times New Roman" w:cs="Times New Roman"/>
          <w:sz w:val="24"/>
          <w:szCs w:val="24"/>
        </w:rPr>
        <w:t>A focus on teaching to a focus on learning</w:t>
      </w:r>
    </w:p>
    <w:p w:rsidR="003852C4" w:rsidRPr="003852C4" w:rsidRDefault="003852C4" w:rsidP="003852C4">
      <w:pPr>
        <w:numPr>
          <w:ilvl w:val="0"/>
          <w:numId w:val="1"/>
        </w:numPr>
        <w:spacing w:before="100" w:beforeAutospacing="1" w:after="100" w:afterAutospacing="1"/>
        <w:rPr>
          <w:rFonts w:ascii="Times New Roman" w:eastAsia="Times New Roman" w:hAnsi="Times New Roman" w:cs="Times New Roman"/>
          <w:sz w:val="24"/>
          <w:szCs w:val="24"/>
        </w:rPr>
      </w:pPr>
      <w:r w:rsidRPr="003852C4">
        <w:rPr>
          <w:rFonts w:ascii="Times New Roman" w:eastAsia="Times New Roman" w:hAnsi="Times New Roman" w:cs="Times New Roman"/>
          <w:sz w:val="24"/>
          <w:szCs w:val="24"/>
        </w:rPr>
        <w:t>Infrequent summative assessments to frequent common formative assessments</w:t>
      </w:r>
    </w:p>
    <w:p w:rsidR="003852C4" w:rsidRPr="003852C4" w:rsidRDefault="003852C4" w:rsidP="003852C4">
      <w:pPr>
        <w:numPr>
          <w:ilvl w:val="0"/>
          <w:numId w:val="1"/>
        </w:numPr>
        <w:spacing w:before="100" w:beforeAutospacing="1" w:after="100" w:afterAutospacing="1"/>
        <w:rPr>
          <w:rFonts w:ascii="Times New Roman" w:eastAsia="Times New Roman" w:hAnsi="Times New Roman" w:cs="Times New Roman"/>
          <w:sz w:val="24"/>
          <w:szCs w:val="24"/>
        </w:rPr>
      </w:pPr>
      <w:r w:rsidRPr="003852C4">
        <w:rPr>
          <w:rFonts w:ascii="Times New Roman" w:eastAsia="Times New Roman" w:hAnsi="Times New Roman" w:cs="Times New Roman"/>
          <w:sz w:val="24"/>
          <w:szCs w:val="24"/>
        </w:rPr>
        <w:t>Individual teachers determining the appropriate response when students don’t learn or already know it to a systematic response that ensures support for every student no matter who the teacher may be</w:t>
      </w:r>
    </w:p>
    <w:p w:rsidR="003852C4" w:rsidRPr="003852C4" w:rsidRDefault="003852C4" w:rsidP="003852C4">
      <w:pPr>
        <w:numPr>
          <w:ilvl w:val="0"/>
          <w:numId w:val="1"/>
        </w:numPr>
        <w:spacing w:before="100" w:beforeAutospacing="1" w:after="100" w:afterAutospacing="1"/>
        <w:rPr>
          <w:rFonts w:ascii="Times New Roman" w:eastAsia="Times New Roman" w:hAnsi="Times New Roman" w:cs="Times New Roman"/>
          <w:sz w:val="24"/>
          <w:szCs w:val="24"/>
        </w:rPr>
      </w:pPr>
      <w:r w:rsidRPr="003852C4">
        <w:rPr>
          <w:rFonts w:ascii="Times New Roman" w:eastAsia="Times New Roman" w:hAnsi="Times New Roman" w:cs="Times New Roman"/>
          <w:sz w:val="24"/>
          <w:szCs w:val="24"/>
        </w:rPr>
        <w:t>Isolation to collaboration around the right things</w:t>
      </w:r>
    </w:p>
    <w:p w:rsidR="003852C4" w:rsidRPr="003852C4" w:rsidRDefault="003852C4" w:rsidP="003852C4">
      <w:pPr>
        <w:numPr>
          <w:ilvl w:val="0"/>
          <w:numId w:val="1"/>
        </w:numPr>
        <w:spacing w:before="100" w:beforeAutospacing="1" w:after="100" w:afterAutospacing="1"/>
        <w:rPr>
          <w:rFonts w:ascii="Times New Roman" w:eastAsia="Times New Roman" w:hAnsi="Times New Roman" w:cs="Times New Roman"/>
          <w:sz w:val="24"/>
          <w:szCs w:val="24"/>
        </w:rPr>
      </w:pPr>
      <w:r w:rsidRPr="003852C4">
        <w:rPr>
          <w:rFonts w:ascii="Times New Roman" w:eastAsia="Times New Roman" w:hAnsi="Times New Roman" w:cs="Times New Roman"/>
          <w:sz w:val="24"/>
          <w:szCs w:val="24"/>
        </w:rPr>
        <w:t>Each teacher clarifying what students must learn to collaborative teams building shared knowledge and understanding about essential learning</w:t>
      </w:r>
    </w:p>
    <w:p w:rsidR="003852C4" w:rsidRPr="003852C4" w:rsidRDefault="003852C4" w:rsidP="003852C4">
      <w:pPr>
        <w:numPr>
          <w:ilvl w:val="0"/>
          <w:numId w:val="1"/>
        </w:numPr>
        <w:spacing w:before="100" w:beforeAutospacing="1" w:after="100" w:afterAutospacing="1"/>
        <w:rPr>
          <w:rFonts w:ascii="Times New Roman" w:eastAsia="Times New Roman" w:hAnsi="Times New Roman" w:cs="Times New Roman"/>
          <w:sz w:val="24"/>
          <w:szCs w:val="24"/>
        </w:rPr>
      </w:pPr>
      <w:r w:rsidRPr="003852C4">
        <w:rPr>
          <w:rFonts w:ascii="Times New Roman" w:eastAsia="Times New Roman" w:hAnsi="Times New Roman" w:cs="Times New Roman"/>
          <w:sz w:val="24"/>
          <w:szCs w:val="24"/>
        </w:rPr>
        <w:t>An assumption that these are my kids, those are your kids to an assumption that these are our kids</w:t>
      </w:r>
    </w:p>
    <w:p w:rsidR="003852C4" w:rsidRPr="003852C4" w:rsidRDefault="003852C4" w:rsidP="003852C4">
      <w:pPr>
        <w:numPr>
          <w:ilvl w:val="0"/>
          <w:numId w:val="1"/>
        </w:numPr>
        <w:spacing w:before="100" w:beforeAutospacing="1" w:after="100" w:afterAutospacing="1"/>
        <w:rPr>
          <w:rFonts w:ascii="Times New Roman" w:eastAsia="Times New Roman" w:hAnsi="Times New Roman" w:cs="Times New Roman"/>
          <w:sz w:val="24"/>
          <w:szCs w:val="24"/>
        </w:rPr>
      </w:pPr>
      <w:r w:rsidRPr="003852C4">
        <w:rPr>
          <w:rFonts w:ascii="Times New Roman" w:eastAsia="Times New Roman" w:hAnsi="Times New Roman" w:cs="Times New Roman"/>
          <w:sz w:val="24"/>
          <w:szCs w:val="24"/>
        </w:rPr>
        <w:lastRenderedPageBreak/>
        <w:t>An external focus on issues outside the school to an internal focus on steps staff can take to improve the school</w:t>
      </w:r>
    </w:p>
    <w:p w:rsidR="003852C4" w:rsidRPr="003852C4" w:rsidRDefault="003852C4" w:rsidP="003852C4">
      <w:pPr>
        <w:numPr>
          <w:ilvl w:val="0"/>
          <w:numId w:val="1"/>
        </w:numPr>
        <w:spacing w:before="100" w:beforeAutospacing="1" w:after="100" w:afterAutospacing="1"/>
        <w:rPr>
          <w:rFonts w:ascii="Times New Roman" w:eastAsia="Times New Roman" w:hAnsi="Times New Roman" w:cs="Times New Roman"/>
          <w:sz w:val="24"/>
          <w:szCs w:val="24"/>
        </w:rPr>
      </w:pPr>
      <w:r w:rsidRPr="003852C4">
        <w:rPr>
          <w:rFonts w:ascii="Times New Roman" w:eastAsia="Times New Roman" w:hAnsi="Times New Roman" w:cs="Times New Roman"/>
          <w:sz w:val="24"/>
          <w:szCs w:val="24"/>
        </w:rPr>
        <w:t>Teachers gathering data from their individually constructed tests in order to assign grades to collaborative teams acquiring information from common assessments in order to (1) inform their individual and collective practices and (2) respond to students who need addition time and support</w:t>
      </w:r>
    </w:p>
    <w:p w:rsidR="003852C4" w:rsidRPr="003852C4" w:rsidRDefault="003852C4" w:rsidP="003852C4">
      <w:pPr>
        <w:numPr>
          <w:ilvl w:val="0"/>
          <w:numId w:val="1"/>
        </w:numPr>
        <w:spacing w:before="100" w:beforeAutospacing="1" w:after="100" w:afterAutospacing="1"/>
        <w:rPr>
          <w:rFonts w:ascii="Times New Roman" w:eastAsia="Times New Roman" w:hAnsi="Times New Roman" w:cs="Times New Roman"/>
          <w:sz w:val="24"/>
          <w:szCs w:val="24"/>
        </w:rPr>
      </w:pPr>
      <w:r w:rsidRPr="003852C4">
        <w:rPr>
          <w:rFonts w:ascii="Times New Roman" w:eastAsia="Times New Roman" w:hAnsi="Times New Roman" w:cs="Times New Roman"/>
          <w:sz w:val="24"/>
          <w:szCs w:val="24"/>
        </w:rPr>
        <w:t>Independence to interdependence</w:t>
      </w:r>
    </w:p>
    <w:p w:rsidR="003852C4" w:rsidRPr="003852C4" w:rsidRDefault="003852C4" w:rsidP="003852C4">
      <w:pPr>
        <w:numPr>
          <w:ilvl w:val="0"/>
          <w:numId w:val="1"/>
        </w:numPr>
        <w:spacing w:before="100" w:beforeAutospacing="1" w:after="100" w:afterAutospacing="1"/>
        <w:rPr>
          <w:rFonts w:ascii="Times New Roman" w:eastAsia="Times New Roman" w:hAnsi="Times New Roman" w:cs="Times New Roman"/>
          <w:sz w:val="24"/>
          <w:szCs w:val="24"/>
        </w:rPr>
      </w:pPr>
      <w:r w:rsidRPr="003852C4">
        <w:rPr>
          <w:rFonts w:ascii="Times New Roman" w:eastAsia="Times New Roman" w:hAnsi="Times New Roman" w:cs="Times New Roman"/>
          <w:sz w:val="24"/>
          <w:szCs w:val="24"/>
        </w:rPr>
        <w:t>A language of complaint to a language of commitment</w:t>
      </w:r>
    </w:p>
    <w:p w:rsidR="003852C4" w:rsidRPr="003852C4" w:rsidRDefault="003852C4" w:rsidP="003852C4">
      <w:pPr>
        <w:numPr>
          <w:ilvl w:val="0"/>
          <w:numId w:val="1"/>
        </w:numPr>
        <w:spacing w:before="100" w:beforeAutospacing="1" w:after="100" w:afterAutospacing="1"/>
        <w:rPr>
          <w:rFonts w:ascii="Times New Roman" w:eastAsia="Times New Roman" w:hAnsi="Times New Roman" w:cs="Times New Roman"/>
          <w:sz w:val="24"/>
          <w:szCs w:val="24"/>
        </w:rPr>
      </w:pPr>
      <w:r w:rsidRPr="003852C4">
        <w:rPr>
          <w:rFonts w:ascii="Times New Roman" w:eastAsia="Times New Roman" w:hAnsi="Times New Roman" w:cs="Times New Roman"/>
          <w:sz w:val="24"/>
          <w:szCs w:val="24"/>
        </w:rPr>
        <w:t>External training (workshops and courses) to job-embedded learning</w:t>
      </w:r>
    </w:p>
    <w:p w:rsidR="003852C4" w:rsidRPr="003852C4" w:rsidRDefault="003852C4" w:rsidP="003852C4">
      <w:pPr>
        <w:numPr>
          <w:ilvl w:val="0"/>
          <w:numId w:val="1"/>
        </w:numPr>
        <w:spacing w:before="100" w:beforeAutospacing="1" w:after="100" w:afterAutospacing="1"/>
        <w:rPr>
          <w:rFonts w:ascii="Times New Roman" w:eastAsia="Times New Roman" w:hAnsi="Times New Roman" w:cs="Times New Roman"/>
          <w:sz w:val="24"/>
          <w:szCs w:val="24"/>
        </w:rPr>
      </w:pPr>
      <w:r w:rsidRPr="003852C4">
        <w:rPr>
          <w:rFonts w:ascii="Times New Roman" w:eastAsia="Times New Roman" w:hAnsi="Times New Roman" w:cs="Times New Roman"/>
          <w:sz w:val="24"/>
          <w:szCs w:val="24"/>
        </w:rPr>
        <w:t>Assessing impact on the basis of teacher satisfaction (Did you like it?) to assessing impact on the basis of improved student learning</w:t>
      </w:r>
    </w:p>
    <w:p w:rsidR="003852C4" w:rsidRPr="003852C4" w:rsidRDefault="003852C4" w:rsidP="003852C4">
      <w:pPr>
        <w:numPr>
          <w:ilvl w:val="0"/>
          <w:numId w:val="1"/>
        </w:numPr>
        <w:spacing w:before="100" w:beforeAutospacing="1" w:after="100" w:afterAutospacing="1"/>
        <w:rPr>
          <w:rFonts w:ascii="Times New Roman" w:eastAsia="Times New Roman" w:hAnsi="Times New Roman" w:cs="Times New Roman"/>
          <w:sz w:val="24"/>
          <w:szCs w:val="24"/>
        </w:rPr>
      </w:pPr>
      <w:r w:rsidRPr="003852C4">
        <w:rPr>
          <w:rFonts w:ascii="Times New Roman" w:eastAsia="Times New Roman" w:hAnsi="Times New Roman" w:cs="Times New Roman"/>
          <w:sz w:val="24"/>
          <w:szCs w:val="24"/>
        </w:rPr>
        <w:t>Learning by listening to learning by doing</w:t>
      </w:r>
    </w:p>
    <w:p w:rsidR="003852C4" w:rsidRPr="003852C4" w:rsidRDefault="003852C4" w:rsidP="003852C4">
      <w:pPr>
        <w:numPr>
          <w:ilvl w:val="0"/>
          <w:numId w:val="1"/>
        </w:numPr>
        <w:spacing w:before="100" w:beforeAutospacing="1" w:after="100" w:afterAutospacing="1"/>
        <w:rPr>
          <w:rFonts w:ascii="Times New Roman" w:eastAsia="Times New Roman" w:hAnsi="Times New Roman" w:cs="Times New Roman"/>
          <w:sz w:val="24"/>
          <w:szCs w:val="24"/>
        </w:rPr>
      </w:pPr>
      <w:r w:rsidRPr="003852C4">
        <w:rPr>
          <w:rFonts w:ascii="Times New Roman" w:eastAsia="Times New Roman" w:hAnsi="Times New Roman" w:cs="Times New Roman"/>
          <w:sz w:val="24"/>
          <w:szCs w:val="24"/>
        </w:rPr>
        <w:t>Using inaccurate language to define a PLC and its relating concepts (e.g., the inaccurate term PLC meeting) to becoming students of PLCs and collectively understanding and embedding its meaning and all the concepts surrounding this way of doing business</w:t>
      </w:r>
    </w:p>
    <w:p w:rsidR="003852C4" w:rsidRPr="003852C4" w:rsidRDefault="003852C4" w:rsidP="003852C4">
      <w:pPr>
        <w:spacing w:before="100" w:beforeAutospacing="1" w:after="100" w:afterAutospacing="1"/>
        <w:rPr>
          <w:rFonts w:ascii="Times New Roman" w:eastAsia="Times New Roman" w:hAnsi="Times New Roman" w:cs="Times New Roman"/>
          <w:sz w:val="24"/>
          <w:szCs w:val="24"/>
        </w:rPr>
      </w:pPr>
      <w:r w:rsidRPr="003852C4">
        <w:rPr>
          <w:rFonts w:ascii="Times New Roman" w:eastAsia="Times New Roman" w:hAnsi="Times New Roman" w:cs="Times New Roman"/>
          <w:sz w:val="24"/>
          <w:szCs w:val="24"/>
        </w:rPr>
        <w:t>The deep understanding of this way of doing business has got to come from the bottom up. It will only happen when we become students of the term PLC, and realize that it is a continuous learning journey with no end.</w:t>
      </w:r>
    </w:p>
    <w:p w:rsidR="003852C4" w:rsidRPr="003852C4" w:rsidRDefault="003852C4" w:rsidP="003852C4">
      <w:pPr>
        <w:spacing w:before="100" w:beforeAutospacing="1" w:after="100" w:afterAutospacing="1"/>
        <w:rPr>
          <w:rFonts w:ascii="Times New Roman" w:eastAsia="Times New Roman" w:hAnsi="Times New Roman" w:cs="Times New Roman"/>
          <w:sz w:val="24"/>
          <w:szCs w:val="24"/>
        </w:rPr>
      </w:pPr>
      <w:r w:rsidRPr="003852C4">
        <w:rPr>
          <w:rFonts w:ascii="Times New Roman" w:eastAsia="Times New Roman" w:hAnsi="Times New Roman" w:cs="Times New Roman"/>
          <w:sz w:val="24"/>
          <w:szCs w:val="24"/>
        </w:rPr>
        <w:t xml:space="preserve">However, I would suggest that you get rid of the term PLC in your daily conversations and start to build common language around the kinds of collaborative team meetings that you have every day. A PLC is a school made up of collaborative teams. Collaborative teams are </w:t>
      </w:r>
      <w:r w:rsidRPr="003852C4">
        <w:rPr>
          <w:rFonts w:ascii="Times New Roman" w:eastAsia="Times New Roman" w:hAnsi="Times New Roman" w:cs="Times New Roman"/>
          <w:i/>
          <w:sz w:val="24"/>
          <w:szCs w:val="24"/>
        </w:rPr>
        <w:t>not</w:t>
      </w:r>
      <w:r w:rsidRPr="003852C4">
        <w:rPr>
          <w:rFonts w:ascii="Times New Roman" w:eastAsia="Times New Roman" w:hAnsi="Times New Roman" w:cs="Times New Roman"/>
          <w:sz w:val="24"/>
          <w:szCs w:val="24"/>
        </w:rPr>
        <w:t xml:space="preserve"> PLCs.</w:t>
      </w:r>
    </w:p>
    <w:p w:rsidR="003852C4" w:rsidRPr="003852C4" w:rsidRDefault="003852C4" w:rsidP="003852C4">
      <w:pPr>
        <w:spacing w:before="100" w:beforeAutospacing="1" w:after="100" w:afterAutospacing="1"/>
        <w:rPr>
          <w:rFonts w:ascii="Times New Roman" w:eastAsia="Times New Roman" w:hAnsi="Times New Roman" w:cs="Times New Roman"/>
          <w:sz w:val="24"/>
          <w:szCs w:val="24"/>
        </w:rPr>
      </w:pPr>
      <w:r w:rsidRPr="003852C4">
        <w:rPr>
          <w:rFonts w:ascii="Times New Roman" w:eastAsia="Times New Roman" w:hAnsi="Times New Roman" w:cs="Times New Roman"/>
          <w:sz w:val="24"/>
          <w:szCs w:val="24"/>
        </w:rPr>
        <w:t xml:space="preserve">If you are reading this, then it is highly likely that you are interested in becoming or are already a student of the term PLC as defined by Richard </w:t>
      </w:r>
      <w:proofErr w:type="spellStart"/>
      <w:r w:rsidRPr="003852C4">
        <w:rPr>
          <w:rFonts w:ascii="Times New Roman" w:eastAsia="Times New Roman" w:hAnsi="Times New Roman" w:cs="Times New Roman"/>
          <w:sz w:val="24"/>
          <w:szCs w:val="24"/>
        </w:rPr>
        <w:t>DuFour</w:t>
      </w:r>
      <w:proofErr w:type="spellEnd"/>
      <w:r w:rsidRPr="003852C4">
        <w:rPr>
          <w:rFonts w:ascii="Times New Roman" w:eastAsia="Times New Roman" w:hAnsi="Times New Roman" w:cs="Times New Roman"/>
          <w:sz w:val="24"/>
          <w:szCs w:val="24"/>
        </w:rPr>
        <w:t xml:space="preserve">, Robert </w:t>
      </w:r>
      <w:proofErr w:type="spellStart"/>
      <w:r w:rsidRPr="003852C4">
        <w:rPr>
          <w:rFonts w:ascii="Times New Roman" w:eastAsia="Times New Roman" w:hAnsi="Times New Roman" w:cs="Times New Roman"/>
          <w:sz w:val="24"/>
          <w:szCs w:val="24"/>
        </w:rPr>
        <w:t>Eaker</w:t>
      </w:r>
      <w:proofErr w:type="spellEnd"/>
      <w:r w:rsidRPr="003852C4">
        <w:rPr>
          <w:rFonts w:ascii="Times New Roman" w:eastAsia="Times New Roman" w:hAnsi="Times New Roman" w:cs="Times New Roman"/>
          <w:sz w:val="24"/>
          <w:szCs w:val="24"/>
        </w:rPr>
        <w:t xml:space="preserve">, and Rebecca </w:t>
      </w:r>
      <w:proofErr w:type="spellStart"/>
      <w:r w:rsidRPr="003852C4">
        <w:rPr>
          <w:rFonts w:ascii="Times New Roman" w:eastAsia="Times New Roman" w:hAnsi="Times New Roman" w:cs="Times New Roman"/>
          <w:sz w:val="24"/>
          <w:szCs w:val="24"/>
        </w:rPr>
        <w:t>DuFour</w:t>
      </w:r>
      <w:proofErr w:type="spellEnd"/>
      <w:r w:rsidRPr="003852C4">
        <w:rPr>
          <w:rFonts w:ascii="Times New Roman" w:eastAsia="Times New Roman" w:hAnsi="Times New Roman" w:cs="Times New Roman"/>
          <w:sz w:val="24"/>
          <w:szCs w:val="24"/>
        </w:rPr>
        <w:t>. You are also most likely an educator who deeply cares about making sure your staff, students, parents, and community members get the most accurate information possible.</w:t>
      </w:r>
    </w:p>
    <w:p w:rsidR="003852C4" w:rsidRPr="003852C4" w:rsidRDefault="003852C4" w:rsidP="003852C4">
      <w:pPr>
        <w:spacing w:before="100" w:beforeAutospacing="1" w:after="100" w:afterAutospacing="1"/>
        <w:rPr>
          <w:rFonts w:ascii="Times New Roman" w:eastAsia="Times New Roman" w:hAnsi="Times New Roman" w:cs="Times New Roman"/>
          <w:sz w:val="24"/>
          <w:szCs w:val="24"/>
        </w:rPr>
      </w:pPr>
      <w:r w:rsidRPr="003852C4">
        <w:rPr>
          <w:rFonts w:ascii="Times New Roman" w:eastAsia="Times New Roman" w:hAnsi="Times New Roman" w:cs="Times New Roman"/>
          <w:sz w:val="24"/>
          <w:szCs w:val="24"/>
        </w:rPr>
        <w:t xml:space="preserve">If a parent or another educator came up to you and said, I heard about this PLC thing. It sounds like a great way to do meetings, what would you say? Would you go along to just get along and talk about it as if it was a meeting? Or, would you take the time to build shared knowledge with this individual to help deepen understanding around what a PLC is and what it is not? Better yet, if Richard </w:t>
      </w:r>
      <w:proofErr w:type="spellStart"/>
      <w:r w:rsidRPr="003852C4">
        <w:rPr>
          <w:rFonts w:ascii="Times New Roman" w:eastAsia="Times New Roman" w:hAnsi="Times New Roman" w:cs="Times New Roman"/>
          <w:sz w:val="24"/>
          <w:szCs w:val="24"/>
        </w:rPr>
        <w:t>DuFour</w:t>
      </w:r>
      <w:proofErr w:type="spellEnd"/>
      <w:r w:rsidRPr="003852C4">
        <w:rPr>
          <w:rFonts w:ascii="Times New Roman" w:eastAsia="Times New Roman" w:hAnsi="Times New Roman" w:cs="Times New Roman"/>
          <w:sz w:val="24"/>
          <w:szCs w:val="24"/>
        </w:rPr>
        <w:t xml:space="preserve">, Robert </w:t>
      </w:r>
      <w:proofErr w:type="spellStart"/>
      <w:r w:rsidRPr="003852C4">
        <w:rPr>
          <w:rFonts w:ascii="Times New Roman" w:eastAsia="Times New Roman" w:hAnsi="Times New Roman" w:cs="Times New Roman"/>
          <w:sz w:val="24"/>
          <w:szCs w:val="24"/>
        </w:rPr>
        <w:t>Eaker</w:t>
      </w:r>
      <w:proofErr w:type="spellEnd"/>
      <w:r w:rsidRPr="003852C4">
        <w:rPr>
          <w:rFonts w:ascii="Times New Roman" w:eastAsia="Times New Roman" w:hAnsi="Times New Roman" w:cs="Times New Roman"/>
          <w:sz w:val="24"/>
          <w:szCs w:val="24"/>
        </w:rPr>
        <w:t xml:space="preserve">, and Rebecca </w:t>
      </w:r>
      <w:proofErr w:type="spellStart"/>
      <w:r w:rsidRPr="003852C4">
        <w:rPr>
          <w:rFonts w:ascii="Times New Roman" w:eastAsia="Times New Roman" w:hAnsi="Times New Roman" w:cs="Times New Roman"/>
          <w:sz w:val="24"/>
          <w:szCs w:val="24"/>
        </w:rPr>
        <w:t>DuFour</w:t>
      </w:r>
      <w:proofErr w:type="spellEnd"/>
      <w:r w:rsidRPr="003852C4">
        <w:rPr>
          <w:rFonts w:ascii="Times New Roman" w:eastAsia="Times New Roman" w:hAnsi="Times New Roman" w:cs="Times New Roman"/>
          <w:sz w:val="24"/>
          <w:szCs w:val="24"/>
        </w:rPr>
        <w:t xml:space="preserve"> came to your school and asked you to make the case for your school being a true PLC, would you start by talking about your PLC meetings? Remember, precision in language is critical!</w:t>
      </w:r>
    </w:p>
    <w:p w:rsidR="003852C4" w:rsidRPr="003852C4" w:rsidRDefault="003852C4" w:rsidP="003852C4">
      <w:pPr>
        <w:spacing w:before="100" w:beforeAutospacing="1" w:after="100" w:afterAutospacing="1"/>
        <w:rPr>
          <w:rFonts w:ascii="Times New Roman" w:eastAsia="Times New Roman" w:hAnsi="Times New Roman" w:cs="Times New Roman"/>
          <w:sz w:val="24"/>
          <w:szCs w:val="24"/>
        </w:rPr>
      </w:pPr>
      <w:r w:rsidRPr="003852C4">
        <w:rPr>
          <w:rFonts w:ascii="Times New Roman" w:eastAsia="Times New Roman" w:hAnsi="Times New Roman" w:cs="Times New Roman"/>
          <w:sz w:val="24"/>
          <w:szCs w:val="24"/>
        </w:rPr>
        <w:t>Would we, as teachers, allow our students to continue to incorrectly define a term without giving them corrective feedback? Why do we allow each other as professional educators to change, misuse, and redefine terms without holding each other accountable? We are too good for that! If we want to be taken seriously, let at the very least do our homework to ensure that common language, common knowledge, and common expectations are at the core of how we do business in our schools and districts.</w:t>
      </w:r>
    </w:p>
    <w:p w:rsidR="003852C4" w:rsidRPr="003852C4" w:rsidRDefault="003852C4" w:rsidP="003852C4">
      <w:pPr>
        <w:spacing w:before="100" w:beforeAutospacing="1" w:after="100" w:afterAutospacing="1"/>
        <w:rPr>
          <w:rFonts w:ascii="Times New Roman" w:eastAsia="Times New Roman" w:hAnsi="Times New Roman" w:cs="Times New Roman"/>
          <w:sz w:val="24"/>
          <w:szCs w:val="24"/>
        </w:rPr>
      </w:pPr>
      <w:r w:rsidRPr="003852C4">
        <w:rPr>
          <w:rFonts w:ascii="Times New Roman" w:eastAsia="Times New Roman" w:hAnsi="Times New Roman" w:cs="Times New Roman"/>
          <w:sz w:val="24"/>
          <w:szCs w:val="24"/>
        </w:rPr>
        <w:t>A good place to start may be to say, it’s not a meeting; it’s a way of being! Then ask that person if he or she would be interested in learning about PLCs with you by reading and discussing an article or a book or by visiting a school that is well its journey.</w:t>
      </w:r>
    </w:p>
    <w:p w:rsidR="003852C4" w:rsidRPr="003852C4" w:rsidRDefault="003852C4" w:rsidP="003852C4">
      <w:pPr>
        <w:spacing w:before="100" w:beforeAutospacing="1" w:after="100" w:afterAutospacing="1"/>
        <w:rPr>
          <w:rFonts w:ascii="Times New Roman" w:eastAsia="Times New Roman" w:hAnsi="Times New Roman" w:cs="Times New Roman"/>
          <w:sz w:val="24"/>
          <w:szCs w:val="24"/>
        </w:rPr>
      </w:pPr>
      <w:r w:rsidRPr="003852C4">
        <w:rPr>
          <w:rFonts w:ascii="Times New Roman" w:eastAsia="Times New Roman" w:hAnsi="Times New Roman" w:cs="Times New Roman"/>
          <w:sz w:val="24"/>
          <w:szCs w:val="24"/>
        </w:rPr>
        <w:t>What are you prepared to do?</w:t>
      </w:r>
      <w:bookmarkStart w:id="0" w:name="_GoBack"/>
      <w:bookmarkEnd w:id="0"/>
    </w:p>
    <w:sectPr w:rsidR="003852C4" w:rsidRPr="003852C4" w:rsidSect="003852C4">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25E77"/>
    <w:multiLevelType w:val="multilevel"/>
    <w:tmpl w:val="A0C2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2C4"/>
    <w:rsid w:val="003852C4"/>
    <w:rsid w:val="00DA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852C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52C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852C4"/>
    <w:rPr>
      <w:color w:val="0000FF"/>
      <w:u w:val="single"/>
    </w:rPr>
  </w:style>
  <w:style w:type="paragraph" w:customStyle="1" w:styleId="postdate">
    <w:name w:val="postdate"/>
    <w:basedOn w:val="Normal"/>
    <w:rsid w:val="003852C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852C4"/>
    <w:rPr>
      <w:b/>
      <w:bCs/>
    </w:rPr>
  </w:style>
  <w:style w:type="paragraph" w:styleId="NormalWeb">
    <w:name w:val="Normal (Web)"/>
    <w:basedOn w:val="Normal"/>
    <w:uiPriority w:val="99"/>
    <w:semiHidden/>
    <w:unhideWhenUsed/>
    <w:rsid w:val="003852C4"/>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3852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852C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52C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852C4"/>
    <w:rPr>
      <w:color w:val="0000FF"/>
      <w:u w:val="single"/>
    </w:rPr>
  </w:style>
  <w:style w:type="paragraph" w:customStyle="1" w:styleId="postdate">
    <w:name w:val="postdate"/>
    <w:basedOn w:val="Normal"/>
    <w:rsid w:val="003852C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852C4"/>
    <w:rPr>
      <w:b/>
      <w:bCs/>
    </w:rPr>
  </w:style>
  <w:style w:type="paragraph" w:styleId="NormalWeb">
    <w:name w:val="Normal (Web)"/>
    <w:basedOn w:val="Normal"/>
    <w:uiPriority w:val="99"/>
    <w:semiHidden/>
    <w:unhideWhenUsed/>
    <w:rsid w:val="003852C4"/>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3852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760245">
      <w:bodyDiv w:val="1"/>
      <w:marLeft w:val="0"/>
      <w:marRight w:val="0"/>
      <w:marTop w:val="0"/>
      <w:marBottom w:val="0"/>
      <w:divBdr>
        <w:top w:val="none" w:sz="0" w:space="0" w:color="auto"/>
        <w:left w:val="none" w:sz="0" w:space="0" w:color="auto"/>
        <w:bottom w:val="none" w:sz="0" w:space="0" w:color="auto"/>
        <w:right w:val="none" w:sz="0" w:space="0" w:color="auto"/>
      </w:divBdr>
      <w:divsChild>
        <w:div w:id="2009478745">
          <w:marLeft w:val="0"/>
          <w:marRight w:val="0"/>
          <w:marTop w:val="0"/>
          <w:marBottom w:val="0"/>
          <w:divBdr>
            <w:top w:val="none" w:sz="0" w:space="0" w:color="auto"/>
            <w:left w:val="none" w:sz="0" w:space="0" w:color="auto"/>
            <w:bottom w:val="none" w:sz="0" w:space="0" w:color="auto"/>
            <w:right w:val="none" w:sz="0" w:space="0" w:color="auto"/>
          </w:divBdr>
          <w:divsChild>
            <w:div w:id="43071024">
              <w:marLeft w:val="0"/>
              <w:marRight w:val="0"/>
              <w:marTop w:val="0"/>
              <w:marBottom w:val="0"/>
              <w:divBdr>
                <w:top w:val="none" w:sz="0" w:space="0" w:color="auto"/>
                <w:left w:val="none" w:sz="0" w:space="0" w:color="auto"/>
                <w:bottom w:val="none" w:sz="0" w:space="0" w:color="auto"/>
                <w:right w:val="none" w:sz="0" w:space="0" w:color="auto"/>
              </w:divBdr>
              <w:divsChild>
                <w:div w:id="1401249125">
                  <w:marLeft w:val="0"/>
                  <w:marRight w:val="0"/>
                  <w:marTop w:val="0"/>
                  <w:marBottom w:val="0"/>
                  <w:divBdr>
                    <w:top w:val="none" w:sz="0" w:space="0" w:color="auto"/>
                    <w:left w:val="none" w:sz="0" w:space="0" w:color="auto"/>
                    <w:bottom w:val="none" w:sz="0" w:space="0" w:color="auto"/>
                    <w:right w:val="none" w:sz="0" w:space="0" w:color="auto"/>
                  </w:divBdr>
                  <w:divsChild>
                    <w:div w:id="4532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Dubuisson</dc:creator>
  <cp:lastModifiedBy>Richard Dubuisson</cp:lastModifiedBy>
  <cp:revision>1</cp:revision>
  <dcterms:created xsi:type="dcterms:W3CDTF">2013-08-13T01:49:00Z</dcterms:created>
  <dcterms:modified xsi:type="dcterms:W3CDTF">2013-08-13T01:54:00Z</dcterms:modified>
</cp:coreProperties>
</file>