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24" w:rsidRDefault="00046D24" w:rsidP="00046D24">
      <w:pPr>
        <w:ind w:right="-274"/>
        <w:jc w:val="center"/>
        <w:rPr>
          <w:b/>
          <w:noProof/>
        </w:rPr>
      </w:pPr>
    </w:p>
    <w:p w:rsidR="00932EF9" w:rsidRPr="00466149" w:rsidRDefault="00CB5A2B" w:rsidP="00046D24">
      <w:pPr>
        <w:ind w:right="-274"/>
        <w:jc w:val="center"/>
        <w:rPr>
          <w:rFonts w:ascii="Arial" w:hAnsi="Arial" w:cs="Arial"/>
          <w:b/>
          <w:noProof/>
        </w:rPr>
      </w:pPr>
      <w:r w:rsidRPr="00466149">
        <w:rPr>
          <w:rFonts w:ascii="Arial" w:hAnsi="Arial" w:cs="Arial"/>
          <w:b/>
          <w:noProof/>
        </w:rPr>
        <w:t>PLC FACILITATOR’S GUIDE</w:t>
      </w:r>
    </w:p>
    <w:p w:rsidR="00046D24" w:rsidRPr="00466149" w:rsidRDefault="007109F1" w:rsidP="00046D24">
      <w:pPr>
        <w:ind w:right="-274"/>
        <w:jc w:val="center"/>
        <w:rPr>
          <w:rFonts w:ascii="Arial" w:hAnsi="Arial" w:cs="Arial"/>
          <w:b/>
          <w:noProof/>
        </w:rPr>
      </w:pPr>
      <w:r w:rsidRPr="00466149">
        <w:rPr>
          <w:rFonts w:ascii="Arial" w:hAnsi="Arial" w:cs="Arial"/>
          <w:b/>
          <w:noProof/>
        </w:rPr>
        <w:t>MODULE 2</w:t>
      </w:r>
      <w:r w:rsidR="00932EF9" w:rsidRPr="00466149">
        <w:rPr>
          <w:rFonts w:ascii="Arial" w:hAnsi="Arial" w:cs="Arial"/>
          <w:b/>
          <w:noProof/>
        </w:rPr>
        <w:t xml:space="preserve"> – </w:t>
      </w:r>
      <w:r w:rsidRPr="00466149">
        <w:rPr>
          <w:rFonts w:ascii="Arial" w:hAnsi="Arial" w:cs="Arial"/>
          <w:b/>
          <w:noProof/>
        </w:rPr>
        <w:t>Structures of PLCs</w:t>
      </w:r>
    </w:p>
    <w:p w:rsidR="00046D24" w:rsidRDefault="00046D24" w:rsidP="00046D24">
      <w:pPr>
        <w:autoSpaceDE w:val="0"/>
        <w:autoSpaceDN w:val="0"/>
        <w:adjustRightInd w:val="0"/>
        <w:ind w:right="-270"/>
        <w:rPr>
          <w:rFonts w:ascii="Arial" w:hAnsi="Arial" w:cs="Arial"/>
          <w:b/>
          <w:sz w:val="22"/>
          <w:szCs w:val="22"/>
        </w:rPr>
      </w:pPr>
    </w:p>
    <w:p w:rsidR="00466149" w:rsidRPr="00466149" w:rsidRDefault="00466149" w:rsidP="00046D24">
      <w:pPr>
        <w:autoSpaceDE w:val="0"/>
        <w:autoSpaceDN w:val="0"/>
        <w:adjustRightInd w:val="0"/>
        <w:ind w:right="-270"/>
        <w:rPr>
          <w:rFonts w:ascii="Arial" w:hAnsi="Arial" w:cs="Arial"/>
          <w:b/>
          <w:sz w:val="22"/>
          <w:szCs w:val="22"/>
        </w:rPr>
      </w:pPr>
    </w:p>
    <w:p w:rsidR="00046D24" w:rsidRPr="00466149" w:rsidRDefault="00827FCE" w:rsidP="00046D24">
      <w:pPr>
        <w:autoSpaceDE w:val="0"/>
        <w:autoSpaceDN w:val="0"/>
        <w:adjustRightInd w:val="0"/>
        <w:ind w:right="-270"/>
        <w:rPr>
          <w:rFonts w:ascii="Arial" w:hAnsi="Arial" w:cs="Arial"/>
          <w:b/>
          <w:sz w:val="22"/>
          <w:szCs w:val="22"/>
        </w:rPr>
      </w:pPr>
      <w:r w:rsidRPr="00466149">
        <w:rPr>
          <w:rFonts w:ascii="Arial" w:hAnsi="Arial" w:cs="Arial"/>
          <w:b/>
          <w:sz w:val="22"/>
          <w:szCs w:val="22"/>
        </w:rPr>
        <w:t xml:space="preserve">ESSENTIAL </w:t>
      </w:r>
      <w:r w:rsidR="00046D24" w:rsidRPr="00466149">
        <w:rPr>
          <w:rFonts w:ascii="Arial" w:hAnsi="Arial" w:cs="Arial"/>
          <w:b/>
          <w:sz w:val="22"/>
          <w:szCs w:val="22"/>
        </w:rPr>
        <w:t xml:space="preserve">QUESTIONS: </w:t>
      </w:r>
    </w:p>
    <w:p w:rsidR="00827FCE" w:rsidRPr="00466149" w:rsidRDefault="00827FCE" w:rsidP="00466149">
      <w:pPr>
        <w:widowControl w:val="0"/>
        <w:numPr>
          <w:ilvl w:val="0"/>
          <w:numId w:val="8"/>
        </w:numPr>
        <w:autoSpaceDE w:val="0"/>
        <w:autoSpaceDN w:val="0"/>
        <w:adjustRightInd w:val="0"/>
        <w:spacing w:line="276" w:lineRule="auto"/>
        <w:ind w:right="72"/>
        <w:rPr>
          <w:rFonts w:ascii="Arial" w:hAnsi="Arial" w:cs="Arial"/>
          <w:color w:val="000000"/>
          <w:w w:val="101"/>
          <w:sz w:val="22"/>
          <w:szCs w:val="22"/>
        </w:rPr>
      </w:pPr>
      <w:r w:rsidRPr="00466149">
        <w:rPr>
          <w:rFonts w:ascii="Arial" w:hAnsi="Arial" w:cs="Arial"/>
          <w:color w:val="000000"/>
          <w:spacing w:val="1"/>
          <w:sz w:val="22"/>
          <w:szCs w:val="22"/>
        </w:rPr>
        <w:t xml:space="preserve">What does </w:t>
      </w:r>
      <w:r w:rsidRPr="00466149">
        <w:rPr>
          <w:rFonts w:ascii="Arial" w:hAnsi="Arial" w:cs="Arial"/>
          <w:color w:val="000000"/>
          <w:spacing w:val="2"/>
          <w:sz w:val="22"/>
          <w:szCs w:val="22"/>
        </w:rPr>
        <w:t xml:space="preserve">a </w:t>
      </w:r>
      <w:r w:rsidRPr="00466149">
        <w:rPr>
          <w:rFonts w:ascii="Arial" w:hAnsi="Arial" w:cs="Arial"/>
          <w:color w:val="000000"/>
          <w:spacing w:val="3"/>
          <w:sz w:val="22"/>
          <w:szCs w:val="22"/>
        </w:rPr>
        <w:t xml:space="preserve">highly functioning school or district </w:t>
      </w:r>
      <w:r w:rsidRPr="00466149">
        <w:rPr>
          <w:rFonts w:ascii="Arial" w:hAnsi="Arial" w:cs="Arial"/>
          <w:color w:val="000000"/>
          <w:spacing w:val="-7"/>
          <w:sz w:val="22"/>
          <w:szCs w:val="22"/>
        </w:rPr>
        <w:t>Professional</w:t>
      </w:r>
      <w:r w:rsidRPr="00466149">
        <w:rPr>
          <w:rFonts w:ascii="Arial" w:hAnsi="Arial" w:cs="Arial"/>
          <w:color w:val="000000"/>
          <w:spacing w:val="6"/>
          <w:sz w:val="22"/>
          <w:szCs w:val="22"/>
        </w:rPr>
        <w:t xml:space="preserve"> </w:t>
      </w:r>
      <w:r w:rsidRPr="00466149">
        <w:rPr>
          <w:rFonts w:ascii="Arial" w:hAnsi="Arial" w:cs="Arial"/>
          <w:color w:val="000000"/>
          <w:spacing w:val="1"/>
          <w:sz w:val="22"/>
          <w:szCs w:val="22"/>
        </w:rPr>
        <w:t>Le</w:t>
      </w:r>
      <w:r w:rsidRPr="00466149">
        <w:rPr>
          <w:rFonts w:ascii="Arial" w:hAnsi="Arial" w:cs="Arial"/>
          <w:color w:val="000000"/>
          <w:spacing w:val="-1"/>
          <w:sz w:val="22"/>
          <w:szCs w:val="22"/>
        </w:rPr>
        <w:t>a</w:t>
      </w:r>
      <w:r w:rsidRPr="00466149">
        <w:rPr>
          <w:rFonts w:ascii="Arial" w:hAnsi="Arial" w:cs="Arial"/>
          <w:color w:val="000000"/>
          <w:sz w:val="22"/>
          <w:szCs w:val="22"/>
        </w:rPr>
        <w:t>r</w:t>
      </w:r>
      <w:r w:rsidRPr="00466149">
        <w:rPr>
          <w:rFonts w:ascii="Arial" w:hAnsi="Arial" w:cs="Arial"/>
          <w:color w:val="000000"/>
          <w:spacing w:val="-1"/>
          <w:sz w:val="22"/>
          <w:szCs w:val="22"/>
        </w:rPr>
        <w:t>n</w:t>
      </w:r>
      <w:r w:rsidRPr="00466149">
        <w:rPr>
          <w:rFonts w:ascii="Arial" w:hAnsi="Arial" w:cs="Arial"/>
          <w:color w:val="000000"/>
          <w:spacing w:val="2"/>
          <w:sz w:val="22"/>
          <w:szCs w:val="22"/>
        </w:rPr>
        <w:t>in</w:t>
      </w:r>
      <w:r w:rsidRPr="00466149">
        <w:rPr>
          <w:rFonts w:ascii="Arial" w:hAnsi="Arial" w:cs="Arial"/>
          <w:color w:val="000000"/>
          <w:sz w:val="22"/>
          <w:szCs w:val="22"/>
        </w:rPr>
        <w:t>g</w:t>
      </w:r>
      <w:r w:rsidRPr="00466149">
        <w:rPr>
          <w:rFonts w:ascii="Arial" w:hAnsi="Arial" w:cs="Arial"/>
          <w:color w:val="000000"/>
          <w:spacing w:val="1"/>
          <w:sz w:val="22"/>
          <w:szCs w:val="22"/>
        </w:rPr>
        <w:t xml:space="preserve"> </w:t>
      </w:r>
      <w:r w:rsidRPr="00466149">
        <w:rPr>
          <w:rFonts w:ascii="Arial" w:hAnsi="Arial" w:cs="Arial"/>
          <w:color w:val="000000"/>
          <w:spacing w:val="3"/>
          <w:w w:val="101"/>
          <w:sz w:val="22"/>
          <w:szCs w:val="22"/>
        </w:rPr>
        <w:t>C</w:t>
      </w:r>
      <w:r w:rsidRPr="00466149">
        <w:rPr>
          <w:rFonts w:ascii="Arial" w:hAnsi="Arial" w:cs="Arial"/>
          <w:color w:val="000000"/>
          <w:spacing w:val="-4"/>
          <w:w w:val="101"/>
          <w:sz w:val="22"/>
          <w:szCs w:val="22"/>
        </w:rPr>
        <w:t>o</w:t>
      </w:r>
      <w:r w:rsidRPr="00466149">
        <w:rPr>
          <w:rFonts w:ascii="Arial" w:hAnsi="Arial" w:cs="Arial"/>
          <w:color w:val="000000"/>
          <w:w w:val="101"/>
          <w:sz w:val="22"/>
          <w:szCs w:val="22"/>
        </w:rPr>
        <w:t>mm</w:t>
      </w:r>
      <w:r w:rsidRPr="00466149">
        <w:rPr>
          <w:rFonts w:ascii="Arial" w:hAnsi="Arial" w:cs="Arial"/>
          <w:color w:val="000000"/>
          <w:spacing w:val="1"/>
          <w:w w:val="101"/>
          <w:sz w:val="22"/>
          <w:szCs w:val="22"/>
        </w:rPr>
        <w:t>u</w:t>
      </w:r>
      <w:r w:rsidRPr="00466149">
        <w:rPr>
          <w:rFonts w:ascii="Arial" w:hAnsi="Arial" w:cs="Arial"/>
          <w:color w:val="000000"/>
          <w:spacing w:val="-1"/>
          <w:w w:val="101"/>
          <w:sz w:val="22"/>
          <w:szCs w:val="22"/>
        </w:rPr>
        <w:t>n</w:t>
      </w:r>
      <w:r w:rsidRPr="00466149">
        <w:rPr>
          <w:rFonts w:ascii="Arial" w:hAnsi="Arial" w:cs="Arial"/>
          <w:color w:val="000000"/>
          <w:w w:val="101"/>
          <w:sz w:val="22"/>
          <w:szCs w:val="22"/>
        </w:rPr>
        <w:t>ity look like?</w:t>
      </w:r>
    </w:p>
    <w:p w:rsidR="00827FCE" w:rsidRPr="00466149" w:rsidRDefault="00827FCE" w:rsidP="00466149">
      <w:pPr>
        <w:widowControl w:val="0"/>
        <w:numPr>
          <w:ilvl w:val="0"/>
          <w:numId w:val="8"/>
        </w:numPr>
        <w:autoSpaceDE w:val="0"/>
        <w:autoSpaceDN w:val="0"/>
        <w:adjustRightInd w:val="0"/>
        <w:spacing w:line="276" w:lineRule="auto"/>
        <w:ind w:right="72"/>
        <w:rPr>
          <w:rFonts w:ascii="Arial" w:hAnsi="Arial" w:cs="Arial"/>
          <w:color w:val="000000"/>
          <w:w w:val="101"/>
          <w:sz w:val="22"/>
          <w:szCs w:val="22"/>
        </w:rPr>
      </w:pPr>
      <w:r w:rsidRPr="00466149">
        <w:rPr>
          <w:rFonts w:ascii="Arial" w:hAnsi="Arial" w:cs="Arial"/>
          <w:color w:val="000000"/>
          <w:spacing w:val="1"/>
          <w:sz w:val="22"/>
          <w:szCs w:val="22"/>
        </w:rPr>
        <w:t>H</w:t>
      </w:r>
      <w:r w:rsidRPr="00466149">
        <w:rPr>
          <w:rFonts w:ascii="Arial" w:hAnsi="Arial" w:cs="Arial"/>
          <w:color w:val="000000"/>
          <w:spacing w:val="-1"/>
          <w:sz w:val="22"/>
          <w:szCs w:val="22"/>
        </w:rPr>
        <w:t>o</w:t>
      </w:r>
      <w:r w:rsidRPr="00466149">
        <w:rPr>
          <w:rFonts w:ascii="Arial" w:hAnsi="Arial" w:cs="Arial"/>
          <w:color w:val="000000"/>
          <w:sz w:val="22"/>
          <w:szCs w:val="22"/>
        </w:rPr>
        <w:t>w</w:t>
      </w:r>
      <w:r w:rsidRPr="00466149">
        <w:rPr>
          <w:rFonts w:ascii="Arial" w:hAnsi="Arial" w:cs="Arial"/>
          <w:color w:val="000000"/>
          <w:spacing w:val="-3"/>
          <w:sz w:val="22"/>
          <w:szCs w:val="22"/>
        </w:rPr>
        <w:t xml:space="preserve"> </w:t>
      </w:r>
      <w:r w:rsidRPr="00466149">
        <w:rPr>
          <w:rFonts w:ascii="Arial" w:hAnsi="Arial" w:cs="Arial"/>
          <w:color w:val="000000"/>
          <w:spacing w:val="3"/>
          <w:sz w:val="22"/>
          <w:szCs w:val="22"/>
        </w:rPr>
        <w:t>do</w:t>
      </w:r>
      <w:r w:rsidRPr="00466149">
        <w:rPr>
          <w:rFonts w:ascii="Arial" w:hAnsi="Arial" w:cs="Arial"/>
          <w:color w:val="000000"/>
          <w:spacing w:val="-5"/>
          <w:sz w:val="22"/>
          <w:szCs w:val="22"/>
        </w:rPr>
        <w:t xml:space="preserve"> </w:t>
      </w:r>
      <w:r w:rsidRPr="00466149">
        <w:rPr>
          <w:rFonts w:ascii="Arial" w:hAnsi="Arial" w:cs="Arial"/>
          <w:color w:val="000000"/>
          <w:spacing w:val="2"/>
          <w:sz w:val="22"/>
          <w:szCs w:val="22"/>
        </w:rPr>
        <w:t>w</w:t>
      </w:r>
      <w:r w:rsidRPr="00466149">
        <w:rPr>
          <w:rFonts w:ascii="Arial" w:hAnsi="Arial" w:cs="Arial"/>
          <w:color w:val="000000"/>
          <w:sz w:val="22"/>
          <w:szCs w:val="22"/>
        </w:rPr>
        <w:t>e</w:t>
      </w:r>
      <w:r w:rsidRPr="00466149">
        <w:rPr>
          <w:rFonts w:ascii="Arial" w:hAnsi="Arial" w:cs="Arial"/>
          <w:color w:val="000000"/>
          <w:spacing w:val="-3"/>
          <w:sz w:val="22"/>
          <w:szCs w:val="22"/>
        </w:rPr>
        <w:t xml:space="preserve"> p</w:t>
      </w:r>
      <w:r w:rsidRPr="00466149">
        <w:rPr>
          <w:rFonts w:ascii="Arial" w:hAnsi="Arial" w:cs="Arial"/>
          <w:color w:val="000000"/>
          <w:spacing w:val="1"/>
          <w:sz w:val="22"/>
          <w:szCs w:val="22"/>
        </w:rPr>
        <w:t>u</w:t>
      </w:r>
      <w:r w:rsidRPr="00466149">
        <w:rPr>
          <w:rFonts w:ascii="Arial" w:hAnsi="Arial" w:cs="Arial"/>
          <w:color w:val="000000"/>
          <w:sz w:val="22"/>
          <w:szCs w:val="22"/>
        </w:rPr>
        <w:t>t</w:t>
      </w:r>
      <w:r w:rsidRPr="00466149">
        <w:rPr>
          <w:rFonts w:ascii="Arial" w:hAnsi="Arial" w:cs="Arial"/>
          <w:color w:val="000000"/>
          <w:spacing w:val="-4"/>
          <w:sz w:val="22"/>
          <w:szCs w:val="22"/>
        </w:rPr>
        <w:t xml:space="preserve"> </w:t>
      </w:r>
      <w:r w:rsidRPr="00466149">
        <w:rPr>
          <w:rFonts w:ascii="Arial" w:hAnsi="Arial" w:cs="Arial"/>
          <w:color w:val="000000"/>
          <w:spacing w:val="1"/>
          <w:sz w:val="22"/>
          <w:szCs w:val="22"/>
        </w:rPr>
        <w:t>s</w:t>
      </w:r>
      <w:r w:rsidRPr="00466149">
        <w:rPr>
          <w:rFonts w:ascii="Arial" w:hAnsi="Arial" w:cs="Arial"/>
          <w:color w:val="000000"/>
          <w:sz w:val="22"/>
          <w:szCs w:val="22"/>
        </w:rPr>
        <w:t>tr</w:t>
      </w:r>
      <w:r w:rsidRPr="00466149">
        <w:rPr>
          <w:rFonts w:ascii="Arial" w:hAnsi="Arial" w:cs="Arial"/>
          <w:color w:val="000000"/>
          <w:spacing w:val="1"/>
          <w:sz w:val="22"/>
          <w:szCs w:val="22"/>
        </w:rPr>
        <w:t>u</w:t>
      </w:r>
      <w:r w:rsidRPr="00466149">
        <w:rPr>
          <w:rFonts w:ascii="Arial" w:hAnsi="Arial" w:cs="Arial"/>
          <w:color w:val="000000"/>
          <w:spacing w:val="-2"/>
          <w:sz w:val="22"/>
          <w:szCs w:val="22"/>
        </w:rPr>
        <w:t>c</w:t>
      </w:r>
      <w:r w:rsidRPr="00466149">
        <w:rPr>
          <w:rFonts w:ascii="Arial" w:hAnsi="Arial" w:cs="Arial"/>
          <w:color w:val="000000"/>
          <w:spacing w:val="3"/>
          <w:sz w:val="22"/>
          <w:szCs w:val="22"/>
        </w:rPr>
        <w:t>tu</w:t>
      </w:r>
      <w:r w:rsidRPr="00466149">
        <w:rPr>
          <w:rFonts w:ascii="Arial" w:hAnsi="Arial" w:cs="Arial"/>
          <w:color w:val="000000"/>
          <w:sz w:val="22"/>
          <w:szCs w:val="22"/>
        </w:rPr>
        <w:t>r</w:t>
      </w:r>
      <w:r w:rsidRPr="00466149">
        <w:rPr>
          <w:rFonts w:ascii="Arial" w:hAnsi="Arial" w:cs="Arial"/>
          <w:color w:val="000000"/>
          <w:spacing w:val="-1"/>
          <w:sz w:val="22"/>
          <w:szCs w:val="22"/>
        </w:rPr>
        <w:t>e</w:t>
      </w:r>
      <w:r w:rsidRPr="00466149">
        <w:rPr>
          <w:rFonts w:ascii="Arial" w:hAnsi="Arial" w:cs="Arial"/>
          <w:color w:val="000000"/>
          <w:sz w:val="22"/>
          <w:szCs w:val="22"/>
        </w:rPr>
        <w:t>s</w:t>
      </w:r>
      <w:r w:rsidRPr="00466149">
        <w:rPr>
          <w:rFonts w:ascii="Arial" w:hAnsi="Arial" w:cs="Arial"/>
          <w:color w:val="000000"/>
          <w:spacing w:val="3"/>
          <w:sz w:val="22"/>
          <w:szCs w:val="22"/>
        </w:rPr>
        <w:t xml:space="preserve"> </w:t>
      </w:r>
      <w:r w:rsidRPr="00466149">
        <w:rPr>
          <w:rFonts w:ascii="Arial" w:hAnsi="Arial" w:cs="Arial"/>
          <w:color w:val="000000"/>
          <w:spacing w:val="2"/>
          <w:sz w:val="22"/>
          <w:szCs w:val="22"/>
        </w:rPr>
        <w:t>i</w:t>
      </w:r>
      <w:r w:rsidRPr="00466149">
        <w:rPr>
          <w:rFonts w:ascii="Arial" w:hAnsi="Arial" w:cs="Arial"/>
          <w:color w:val="000000"/>
          <w:sz w:val="22"/>
          <w:szCs w:val="22"/>
        </w:rPr>
        <w:t>n</w:t>
      </w:r>
      <w:r w:rsidRPr="00466149">
        <w:rPr>
          <w:rFonts w:ascii="Arial" w:hAnsi="Arial" w:cs="Arial"/>
          <w:color w:val="000000"/>
          <w:spacing w:val="-6"/>
          <w:sz w:val="22"/>
          <w:szCs w:val="22"/>
        </w:rPr>
        <w:t xml:space="preserve"> </w:t>
      </w:r>
      <w:r w:rsidRPr="00466149">
        <w:rPr>
          <w:rFonts w:ascii="Arial" w:hAnsi="Arial" w:cs="Arial"/>
          <w:color w:val="000000"/>
          <w:spacing w:val="2"/>
          <w:sz w:val="22"/>
          <w:szCs w:val="22"/>
        </w:rPr>
        <w:t>p</w:t>
      </w:r>
      <w:r w:rsidRPr="00466149">
        <w:rPr>
          <w:rFonts w:ascii="Arial" w:hAnsi="Arial" w:cs="Arial"/>
          <w:color w:val="000000"/>
          <w:spacing w:val="-1"/>
          <w:sz w:val="22"/>
          <w:szCs w:val="22"/>
        </w:rPr>
        <w:t>la</w:t>
      </w:r>
      <w:r w:rsidRPr="00466149">
        <w:rPr>
          <w:rFonts w:ascii="Arial" w:hAnsi="Arial" w:cs="Arial"/>
          <w:color w:val="000000"/>
          <w:sz w:val="22"/>
          <w:szCs w:val="22"/>
        </w:rPr>
        <w:t>ce</w:t>
      </w:r>
      <w:r w:rsidRPr="00466149">
        <w:rPr>
          <w:rFonts w:ascii="Arial" w:hAnsi="Arial" w:cs="Arial"/>
          <w:color w:val="000000"/>
          <w:spacing w:val="-3"/>
          <w:sz w:val="22"/>
          <w:szCs w:val="22"/>
        </w:rPr>
        <w:t xml:space="preserve"> </w:t>
      </w:r>
      <w:r w:rsidRPr="00466149">
        <w:rPr>
          <w:rFonts w:ascii="Arial" w:hAnsi="Arial" w:cs="Arial"/>
          <w:color w:val="000000"/>
          <w:spacing w:val="3"/>
          <w:sz w:val="22"/>
          <w:szCs w:val="22"/>
        </w:rPr>
        <w:t>t</w:t>
      </w:r>
      <w:r w:rsidRPr="00466149">
        <w:rPr>
          <w:rFonts w:ascii="Arial" w:hAnsi="Arial" w:cs="Arial"/>
          <w:color w:val="000000"/>
          <w:spacing w:val="1"/>
          <w:sz w:val="22"/>
          <w:szCs w:val="22"/>
        </w:rPr>
        <w:t>h</w:t>
      </w:r>
      <w:r w:rsidRPr="00466149">
        <w:rPr>
          <w:rFonts w:ascii="Arial" w:hAnsi="Arial" w:cs="Arial"/>
          <w:color w:val="000000"/>
          <w:spacing w:val="-1"/>
          <w:sz w:val="22"/>
          <w:szCs w:val="22"/>
        </w:rPr>
        <w:t>a</w:t>
      </w:r>
      <w:r w:rsidRPr="00466149">
        <w:rPr>
          <w:rFonts w:ascii="Arial" w:hAnsi="Arial" w:cs="Arial"/>
          <w:color w:val="000000"/>
          <w:sz w:val="22"/>
          <w:szCs w:val="22"/>
        </w:rPr>
        <w:t>t</w:t>
      </w:r>
      <w:r w:rsidRPr="00466149">
        <w:rPr>
          <w:rFonts w:ascii="Arial" w:hAnsi="Arial" w:cs="Arial"/>
          <w:color w:val="000000"/>
          <w:spacing w:val="-3"/>
          <w:sz w:val="22"/>
          <w:szCs w:val="22"/>
        </w:rPr>
        <w:t xml:space="preserve"> </w:t>
      </w:r>
      <w:r w:rsidRPr="00466149">
        <w:rPr>
          <w:rFonts w:ascii="Arial" w:hAnsi="Arial" w:cs="Arial"/>
          <w:color w:val="000000"/>
          <w:spacing w:val="-1"/>
          <w:sz w:val="22"/>
          <w:szCs w:val="22"/>
        </w:rPr>
        <w:t>w</w:t>
      </w:r>
      <w:r w:rsidRPr="00466149">
        <w:rPr>
          <w:rFonts w:ascii="Arial" w:hAnsi="Arial" w:cs="Arial"/>
          <w:color w:val="000000"/>
          <w:sz w:val="22"/>
          <w:szCs w:val="22"/>
        </w:rPr>
        <w:t>i</w:t>
      </w:r>
      <w:r w:rsidRPr="00466149">
        <w:rPr>
          <w:rFonts w:ascii="Arial" w:hAnsi="Arial" w:cs="Arial"/>
          <w:color w:val="000000"/>
          <w:spacing w:val="4"/>
          <w:sz w:val="22"/>
          <w:szCs w:val="22"/>
        </w:rPr>
        <w:t>l</w:t>
      </w:r>
      <w:r w:rsidRPr="00466149">
        <w:rPr>
          <w:rFonts w:ascii="Arial" w:hAnsi="Arial" w:cs="Arial"/>
          <w:color w:val="000000"/>
          <w:sz w:val="22"/>
          <w:szCs w:val="22"/>
        </w:rPr>
        <w:t>l</w:t>
      </w:r>
      <w:r w:rsidRPr="00466149">
        <w:rPr>
          <w:rFonts w:ascii="Arial" w:hAnsi="Arial" w:cs="Arial"/>
          <w:color w:val="000000"/>
          <w:spacing w:val="-4"/>
          <w:sz w:val="22"/>
          <w:szCs w:val="22"/>
        </w:rPr>
        <w:t xml:space="preserve"> </w:t>
      </w:r>
      <w:r w:rsidRPr="00466149">
        <w:rPr>
          <w:rFonts w:ascii="Arial" w:hAnsi="Arial" w:cs="Arial"/>
          <w:color w:val="000000"/>
          <w:spacing w:val="1"/>
          <w:sz w:val="22"/>
          <w:szCs w:val="22"/>
        </w:rPr>
        <w:t>s</w:t>
      </w:r>
      <w:r w:rsidRPr="00466149">
        <w:rPr>
          <w:rFonts w:ascii="Arial" w:hAnsi="Arial" w:cs="Arial"/>
          <w:color w:val="000000"/>
          <w:spacing w:val="3"/>
          <w:sz w:val="22"/>
          <w:szCs w:val="22"/>
        </w:rPr>
        <w:t>u</w:t>
      </w:r>
      <w:r w:rsidRPr="00466149">
        <w:rPr>
          <w:rFonts w:ascii="Arial" w:hAnsi="Arial" w:cs="Arial"/>
          <w:color w:val="000000"/>
          <w:spacing w:val="-3"/>
          <w:sz w:val="22"/>
          <w:szCs w:val="22"/>
        </w:rPr>
        <w:t>p</w:t>
      </w:r>
      <w:r w:rsidRPr="00466149">
        <w:rPr>
          <w:rFonts w:ascii="Arial" w:hAnsi="Arial" w:cs="Arial"/>
          <w:color w:val="000000"/>
          <w:spacing w:val="2"/>
          <w:sz w:val="22"/>
          <w:szCs w:val="22"/>
        </w:rPr>
        <w:t>p</w:t>
      </w:r>
      <w:r w:rsidRPr="00466149">
        <w:rPr>
          <w:rFonts w:ascii="Arial" w:hAnsi="Arial" w:cs="Arial"/>
          <w:color w:val="000000"/>
          <w:spacing w:val="-1"/>
          <w:sz w:val="22"/>
          <w:szCs w:val="22"/>
        </w:rPr>
        <w:t>o</w:t>
      </w:r>
      <w:r w:rsidRPr="00466149">
        <w:rPr>
          <w:rFonts w:ascii="Arial" w:hAnsi="Arial" w:cs="Arial"/>
          <w:color w:val="000000"/>
          <w:spacing w:val="1"/>
          <w:sz w:val="22"/>
          <w:szCs w:val="22"/>
        </w:rPr>
        <w:t>r</w:t>
      </w:r>
      <w:r w:rsidRPr="00466149">
        <w:rPr>
          <w:rFonts w:ascii="Arial" w:hAnsi="Arial" w:cs="Arial"/>
          <w:color w:val="000000"/>
          <w:sz w:val="22"/>
          <w:szCs w:val="22"/>
        </w:rPr>
        <w:t>t</w:t>
      </w:r>
      <w:r w:rsidRPr="00466149">
        <w:rPr>
          <w:rFonts w:ascii="Arial" w:hAnsi="Arial" w:cs="Arial"/>
          <w:color w:val="000000"/>
          <w:spacing w:val="3"/>
          <w:sz w:val="22"/>
          <w:szCs w:val="22"/>
        </w:rPr>
        <w:t xml:space="preserve"> </w:t>
      </w:r>
      <w:r w:rsidRPr="00466149">
        <w:rPr>
          <w:rFonts w:ascii="Arial" w:hAnsi="Arial" w:cs="Arial"/>
          <w:color w:val="000000"/>
          <w:sz w:val="22"/>
          <w:szCs w:val="22"/>
        </w:rPr>
        <w:t>t</w:t>
      </w:r>
      <w:r w:rsidRPr="00466149">
        <w:rPr>
          <w:rFonts w:ascii="Arial" w:hAnsi="Arial" w:cs="Arial"/>
          <w:color w:val="000000"/>
          <w:spacing w:val="-2"/>
          <w:sz w:val="22"/>
          <w:szCs w:val="22"/>
        </w:rPr>
        <w:t>h</w:t>
      </w:r>
      <w:r w:rsidRPr="00466149">
        <w:rPr>
          <w:rFonts w:ascii="Arial" w:hAnsi="Arial" w:cs="Arial"/>
          <w:color w:val="000000"/>
          <w:sz w:val="22"/>
          <w:szCs w:val="22"/>
        </w:rPr>
        <w:t xml:space="preserve">e </w:t>
      </w:r>
      <w:r w:rsidRPr="00466149">
        <w:rPr>
          <w:rFonts w:ascii="Arial" w:hAnsi="Arial" w:cs="Arial"/>
          <w:color w:val="000000"/>
          <w:spacing w:val="-3"/>
          <w:sz w:val="22"/>
          <w:szCs w:val="22"/>
        </w:rPr>
        <w:t>e</w:t>
      </w:r>
      <w:r w:rsidRPr="00466149">
        <w:rPr>
          <w:rFonts w:ascii="Arial" w:hAnsi="Arial" w:cs="Arial"/>
          <w:color w:val="000000"/>
          <w:spacing w:val="1"/>
          <w:sz w:val="22"/>
          <w:szCs w:val="22"/>
        </w:rPr>
        <w:t>s</w:t>
      </w:r>
      <w:r w:rsidRPr="00466149">
        <w:rPr>
          <w:rFonts w:ascii="Arial" w:hAnsi="Arial" w:cs="Arial"/>
          <w:color w:val="000000"/>
          <w:spacing w:val="3"/>
          <w:sz w:val="22"/>
          <w:szCs w:val="22"/>
        </w:rPr>
        <w:t>t</w:t>
      </w:r>
      <w:r w:rsidRPr="00466149">
        <w:rPr>
          <w:rFonts w:ascii="Arial" w:hAnsi="Arial" w:cs="Arial"/>
          <w:color w:val="000000"/>
          <w:spacing w:val="1"/>
          <w:sz w:val="22"/>
          <w:szCs w:val="22"/>
        </w:rPr>
        <w:t>a</w:t>
      </w:r>
      <w:r w:rsidRPr="00466149">
        <w:rPr>
          <w:rFonts w:ascii="Arial" w:hAnsi="Arial" w:cs="Arial"/>
          <w:color w:val="000000"/>
          <w:spacing w:val="-3"/>
          <w:sz w:val="22"/>
          <w:szCs w:val="22"/>
        </w:rPr>
        <w:t>b</w:t>
      </w:r>
      <w:r w:rsidRPr="00466149">
        <w:rPr>
          <w:rFonts w:ascii="Arial" w:hAnsi="Arial" w:cs="Arial"/>
          <w:color w:val="000000"/>
          <w:spacing w:val="1"/>
          <w:sz w:val="22"/>
          <w:szCs w:val="22"/>
        </w:rPr>
        <w:t>l</w:t>
      </w:r>
      <w:r w:rsidRPr="00466149">
        <w:rPr>
          <w:rFonts w:ascii="Arial" w:hAnsi="Arial" w:cs="Arial"/>
          <w:color w:val="000000"/>
          <w:sz w:val="22"/>
          <w:szCs w:val="22"/>
        </w:rPr>
        <w:t>i</w:t>
      </w:r>
      <w:r w:rsidRPr="00466149">
        <w:rPr>
          <w:rFonts w:ascii="Arial" w:hAnsi="Arial" w:cs="Arial"/>
          <w:color w:val="000000"/>
          <w:spacing w:val="1"/>
          <w:sz w:val="22"/>
          <w:szCs w:val="22"/>
        </w:rPr>
        <w:t>s</w:t>
      </w:r>
      <w:r w:rsidRPr="00466149">
        <w:rPr>
          <w:rFonts w:ascii="Arial" w:hAnsi="Arial" w:cs="Arial"/>
          <w:color w:val="000000"/>
          <w:spacing w:val="-2"/>
          <w:sz w:val="22"/>
          <w:szCs w:val="22"/>
        </w:rPr>
        <w:t>h</w:t>
      </w:r>
      <w:r w:rsidRPr="00466149">
        <w:rPr>
          <w:rFonts w:ascii="Arial" w:hAnsi="Arial" w:cs="Arial"/>
          <w:color w:val="000000"/>
          <w:spacing w:val="3"/>
          <w:sz w:val="22"/>
          <w:szCs w:val="22"/>
        </w:rPr>
        <w:t>m</w:t>
      </w:r>
      <w:r w:rsidRPr="00466149">
        <w:rPr>
          <w:rFonts w:ascii="Arial" w:hAnsi="Arial" w:cs="Arial"/>
          <w:color w:val="000000"/>
          <w:spacing w:val="-1"/>
          <w:sz w:val="22"/>
          <w:szCs w:val="22"/>
        </w:rPr>
        <w:t>en</w:t>
      </w:r>
      <w:r w:rsidRPr="00466149">
        <w:rPr>
          <w:rFonts w:ascii="Arial" w:hAnsi="Arial" w:cs="Arial"/>
          <w:color w:val="000000"/>
          <w:sz w:val="22"/>
          <w:szCs w:val="22"/>
        </w:rPr>
        <w:t>t</w:t>
      </w:r>
      <w:r w:rsidRPr="00466149">
        <w:rPr>
          <w:rFonts w:ascii="Arial" w:hAnsi="Arial" w:cs="Arial"/>
          <w:color w:val="000000"/>
          <w:spacing w:val="9"/>
          <w:sz w:val="22"/>
          <w:szCs w:val="22"/>
        </w:rPr>
        <w:t xml:space="preserve"> </w:t>
      </w:r>
      <w:r w:rsidRPr="00466149">
        <w:rPr>
          <w:rFonts w:ascii="Arial" w:hAnsi="Arial" w:cs="Arial"/>
          <w:color w:val="000000"/>
          <w:spacing w:val="-4"/>
          <w:sz w:val="22"/>
          <w:szCs w:val="22"/>
        </w:rPr>
        <w:t>o</w:t>
      </w:r>
      <w:r w:rsidRPr="00466149">
        <w:rPr>
          <w:rFonts w:ascii="Arial" w:hAnsi="Arial" w:cs="Arial"/>
          <w:color w:val="000000"/>
          <w:sz w:val="22"/>
          <w:szCs w:val="22"/>
        </w:rPr>
        <w:t>f</w:t>
      </w:r>
      <w:r w:rsidRPr="00466149">
        <w:rPr>
          <w:rFonts w:ascii="Arial" w:hAnsi="Arial" w:cs="Arial"/>
          <w:color w:val="000000"/>
          <w:spacing w:val="-1"/>
          <w:sz w:val="22"/>
          <w:szCs w:val="22"/>
        </w:rPr>
        <w:t xml:space="preserve"> </w:t>
      </w:r>
      <w:r w:rsidRPr="00466149">
        <w:rPr>
          <w:rFonts w:ascii="Arial" w:hAnsi="Arial" w:cs="Arial"/>
          <w:color w:val="000000"/>
          <w:sz w:val="22"/>
          <w:szCs w:val="22"/>
        </w:rPr>
        <w:t>a</w:t>
      </w:r>
      <w:r w:rsidRPr="00466149">
        <w:rPr>
          <w:rFonts w:ascii="Arial" w:hAnsi="Arial" w:cs="Arial"/>
          <w:color w:val="000000"/>
          <w:spacing w:val="-5"/>
          <w:sz w:val="22"/>
          <w:szCs w:val="22"/>
        </w:rPr>
        <w:t xml:space="preserve"> </w:t>
      </w:r>
      <w:r w:rsidRPr="00466149">
        <w:rPr>
          <w:rFonts w:ascii="Arial" w:hAnsi="Arial" w:cs="Arial"/>
          <w:color w:val="000000"/>
          <w:w w:val="101"/>
          <w:sz w:val="22"/>
          <w:szCs w:val="22"/>
        </w:rPr>
        <w:t>P</w:t>
      </w:r>
      <w:r w:rsidRPr="00466149">
        <w:rPr>
          <w:rFonts w:ascii="Arial" w:hAnsi="Arial" w:cs="Arial"/>
          <w:color w:val="000000"/>
          <w:spacing w:val="2"/>
          <w:w w:val="101"/>
          <w:sz w:val="22"/>
          <w:szCs w:val="22"/>
        </w:rPr>
        <w:t>r</w:t>
      </w:r>
      <w:r w:rsidRPr="00466149">
        <w:rPr>
          <w:rFonts w:ascii="Arial" w:hAnsi="Arial" w:cs="Arial"/>
          <w:color w:val="000000"/>
          <w:spacing w:val="-4"/>
          <w:w w:val="101"/>
          <w:sz w:val="22"/>
          <w:szCs w:val="22"/>
        </w:rPr>
        <w:t>o</w:t>
      </w:r>
      <w:r w:rsidRPr="00466149">
        <w:rPr>
          <w:rFonts w:ascii="Arial" w:hAnsi="Arial" w:cs="Arial"/>
          <w:color w:val="000000"/>
          <w:spacing w:val="1"/>
          <w:w w:val="101"/>
          <w:sz w:val="22"/>
          <w:szCs w:val="22"/>
        </w:rPr>
        <w:t>f</w:t>
      </w:r>
      <w:r w:rsidRPr="00466149">
        <w:rPr>
          <w:rFonts w:ascii="Arial" w:hAnsi="Arial" w:cs="Arial"/>
          <w:color w:val="000000"/>
          <w:spacing w:val="-1"/>
          <w:w w:val="101"/>
          <w:sz w:val="22"/>
          <w:szCs w:val="22"/>
        </w:rPr>
        <w:t>e</w:t>
      </w:r>
      <w:r w:rsidRPr="00466149">
        <w:rPr>
          <w:rFonts w:ascii="Arial" w:hAnsi="Arial" w:cs="Arial"/>
          <w:color w:val="000000"/>
          <w:spacing w:val="1"/>
          <w:w w:val="101"/>
          <w:sz w:val="22"/>
          <w:szCs w:val="22"/>
        </w:rPr>
        <w:t>ss</w:t>
      </w:r>
      <w:r w:rsidRPr="00466149">
        <w:rPr>
          <w:rFonts w:ascii="Arial" w:hAnsi="Arial" w:cs="Arial"/>
          <w:color w:val="000000"/>
          <w:spacing w:val="2"/>
          <w:w w:val="101"/>
          <w:sz w:val="22"/>
          <w:szCs w:val="22"/>
        </w:rPr>
        <w:t>i</w:t>
      </w:r>
      <w:r w:rsidRPr="00466149">
        <w:rPr>
          <w:rFonts w:ascii="Arial" w:hAnsi="Arial" w:cs="Arial"/>
          <w:color w:val="000000"/>
          <w:spacing w:val="1"/>
          <w:w w:val="101"/>
          <w:sz w:val="22"/>
          <w:szCs w:val="22"/>
        </w:rPr>
        <w:t>o</w:t>
      </w:r>
      <w:r w:rsidRPr="00466149">
        <w:rPr>
          <w:rFonts w:ascii="Arial" w:hAnsi="Arial" w:cs="Arial"/>
          <w:color w:val="000000"/>
          <w:spacing w:val="-1"/>
          <w:w w:val="101"/>
          <w:sz w:val="22"/>
          <w:szCs w:val="22"/>
        </w:rPr>
        <w:t>na</w:t>
      </w:r>
      <w:r w:rsidRPr="00466149">
        <w:rPr>
          <w:rFonts w:ascii="Arial" w:hAnsi="Arial" w:cs="Arial"/>
          <w:color w:val="000000"/>
          <w:w w:val="101"/>
          <w:sz w:val="22"/>
          <w:szCs w:val="22"/>
        </w:rPr>
        <w:t>l</w:t>
      </w:r>
      <w:r w:rsidRPr="00466149">
        <w:rPr>
          <w:rFonts w:ascii="Arial" w:hAnsi="Arial" w:cs="Arial"/>
          <w:color w:val="000000"/>
          <w:sz w:val="22"/>
          <w:szCs w:val="22"/>
        </w:rPr>
        <w:t xml:space="preserve"> </w:t>
      </w:r>
      <w:r w:rsidRPr="00466149">
        <w:rPr>
          <w:rFonts w:ascii="Arial" w:hAnsi="Arial" w:cs="Arial"/>
          <w:color w:val="000000"/>
          <w:spacing w:val="-1"/>
          <w:sz w:val="22"/>
          <w:szCs w:val="22"/>
        </w:rPr>
        <w:t>L</w:t>
      </w:r>
      <w:r w:rsidRPr="00466149">
        <w:rPr>
          <w:rFonts w:ascii="Arial" w:hAnsi="Arial" w:cs="Arial"/>
          <w:color w:val="000000"/>
          <w:spacing w:val="1"/>
          <w:sz w:val="22"/>
          <w:szCs w:val="22"/>
        </w:rPr>
        <w:t>e</w:t>
      </w:r>
      <w:r w:rsidRPr="00466149">
        <w:rPr>
          <w:rFonts w:ascii="Arial" w:hAnsi="Arial" w:cs="Arial"/>
          <w:color w:val="000000"/>
          <w:spacing w:val="-1"/>
          <w:sz w:val="22"/>
          <w:szCs w:val="22"/>
        </w:rPr>
        <w:t>a</w:t>
      </w:r>
      <w:r w:rsidRPr="00466149">
        <w:rPr>
          <w:rFonts w:ascii="Arial" w:hAnsi="Arial" w:cs="Arial"/>
          <w:color w:val="000000"/>
          <w:spacing w:val="2"/>
          <w:sz w:val="22"/>
          <w:szCs w:val="22"/>
        </w:rPr>
        <w:t>r</w:t>
      </w:r>
      <w:r w:rsidRPr="00466149">
        <w:rPr>
          <w:rFonts w:ascii="Arial" w:hAnsi="Arial" w:cs="Arial"/>
          <w:color w:val="000000"/>
          <w:spacing w:val="-3"/>
          <w:sz w:val="22"/>
          <w:szCs w:val="22"/>
        </w:rPr>
        <w:t>n</w:t>
      </w:r>
      <w:r w:rsidRPr="00466149">
        <w:rPr>
          <w:rFonts w:ascii="Arial" w:hAnsi="Arial" w:cs="Arial"/>
          <w:color w:val="000000"/>
          <w:spacing w:val="2"/>
          <w:sz w:val="22"/>
          <w:szCs w:val="22"/>
        </w:rPr>
        <w:t>i</w:t>
      </w:r>
      <w:r w:rsidRPr="00466149">
        <w:rPr>
          <w:rFonts w:ascii="Arial" w:hAnsi="Arial" w:cs="Arial"/>
          <w:color w:val="000000"/>
          <w:spacing w:val="-1"/>
          <w:sz w:val="22"/>
          <w:szCs w:val="22"/>
        </w:rPr>
        <w:t>n</w:t>
      </w:r>
      <w:r w:rsidRPr="00466149">
        <w:rPr>
          <w:rFonts w:ascii="Arial" w:hAnsi="Arial" w:cs="Arial"/>
          <w:color w:val="000000"/>
          <w:sz w:val="22"/>
          <w:szCs w:val="22"/>
        </w:rPr>
        <w:t>g</w:t>
      </w:r>
      <w:r w:rsidRPr="00466149">
        <w:rPr>
          <w:rFonts w:ascii="Arial" w:hAnsi="Arial" w:cs="Arial"/>
          <w:color w:val="000000"/>
          <w:spacing w:val="1"/>
          <w:sz w:val="22"/>
          <w:szCs w:val="22"/>
        </w:rPr>
        <w:t xml:space="preserve"> </w:t>
      </w:r>
      <w:r w:rsidRPr="00466149">
        <w:rPr>
          <w:rFonts w:ascii="Arial" w:hAnsi="Arial" w:cs="Arial"/>
          <w:color w:val="000000"/>
          <w:spacing w:val="3"/>
          <w:sz w:val="22"/>
          <w:szCs w:val="22"/>
        </w:rPr>
        <w:t>C</w:t>
      </w:r>
      <w:r w:rsidRPr="00466149">
        <w:rPr>
          <w:rFonts w:ascii="Arial" w:hAnsi="Arial" w:cs="Arial"/>
          <w:color w:val="000000"/>
          <w:spacing w:val="-4"/>
          <w:sz w:val="22"/>
          <w:szCs w:val="22"/>
        </w:rPr>
        <w:t>o</w:t>
      </w:r>
      <w:r w:rsidRPr="00466149">
        <w:rPr>
          <w:rFonts w:ascii="Arial" w:hAnsi="Arial" w:cs="Arial"/>
          <w:color w:val="000000"/>
          <w:spacing w:val="3"/>
          <w:sz w:val="22"/>
          <w:szCs w:val="22"/>
        </w:rPr>
        <w:t>m</w:t>
      </w:r>
      <w:r w:rsidRPr="00466149">
        <w:rPr>
          <w:rFonts w:ascii="Arial" w:hAnsi="Arial" w:cs="Arial"/>
          <w:color w:val="000000"/>
          <w:sz w:val="22"/>
          <w:szCs w:val="22"/>
        </w:rPr>
        <w:t>m</w:t>
      </w:r>
      <w:r w:rsidRPr="00466149">
        <w:rPr>
          <w:rFonts w:ascii="Arial" w:hAnsi="Arial" w:cs="Arial"/>
          <w:color w:val="000000"/>
          <w:spacing w:val="1"/>
          <w:sz w:val="22"/>
          <w:szCs w:val="22"/>
        </w:rPr>
        <w:t>u</w:t>
      </w:r>
      <w:r w:rsidRPr="00466149">
        <w:rPr>
          <w:rFonts w:ascii="Arial" w:hAnsi="Arial" w:cs="Arial"/>
          <w:color w:val="000000"/>
          <w:spacing w:val="-1"/>
          <w:sz w:val="22"/>
          <w:szCs w:val="22"/>
        </w:rPr>
        <w:t>n</w:t>
      </w:r>
      <w:r w:rsidRPr="00466149">
        <w:rPr>
          <w:rFonts w:ascii="Arial" w:hAnsi="Arial" w:cs="Arial"/>
          <w:color w:val="000000"/>
          <w:sz w:val="22"/>
          <w:szCs w:val="22"/>
        </w:rPr>
        <w:t>ity</w:t>
      </w:r>
      <w:r w:rsidRPr="00466149">
        <w:rPr>
          <w:rFonts w:ascii="Arial" w:hAnsi="Arial" w:cs="Arial"/>
          <w:color w:val="000000"/>
          <w:spacing w:val="4"/>
          <w:sz w:val="22"/>
          <w:szCs w:val="22"/>
        </w:rPr>
        <w:t xml:space="preserve"> </w:t>
      </w:r>
      <w:r w:rsidRPr="00466149">
        <w:rPr>
          <w:rFonts w:ascii="Arial" w:hAnsi="Arial" w:cs="Arial"/>
          <w:color w:val="000000"/>
          <w:spacing w:val="2"/>
          <w:sz w:val="22"/>
          <w:szCs w:val="22"/>
        </w:rPr>
        <w:t>i</w:t>
      </w:r>
      <w:r w:rsidRPr="00466149">
        <w:rPr>
          <w:rFonts w:ascii="Arial" w:hAnsi="Arial" w:cs="Arial"/>
          <w:color w:val="000000"/>
          <w:sz w:val="22"/>
          <w:szCs w:val="22"/>
        </w:rPr>
        <w:t>n</w:t>
      </w:r>
      <w:r w:rsidRPr="00466149">
        <w:rPr>
          <w:rFonts w:ascii="Arial" w:hAnsi="Arial" w:cs="Arial"/>
          <w:color w:val="000000"/>
          <w:spacing w:val="-3"/>
          <w:sz w:val="22"/>
          <w:szCs w:val="22"/>
        </w:rPr>
        <w:t xml:space="preserve"> </w:t>
      </w:r>
      <w:r w:rsidRPr="00466149">
        <w:rPr>
          <w:rFonts w:ascii="Arial" w:hAnsi="Arial" w:cs="Arial"/>
          <w:color w:val="000000"/>
          <w:spacing w:val="-4"/>
          <w:sz w:val="22"/>
          <w:szCs w:val="22"/>
        </w:rPr>
        <w:t>o</w:t>
      </w:r>
      <w:r w:rsidRPr="00466149">
        <w:rPr>
          <w:rFonts w:ascii="Arial" w:hAnsi="Arial" w:cs="Arial"/>
          <w:color w:val="000000"/>
          <w:spacing w:val="3"/>
          <w:sz w:val="22"/>
          <w:szCs w:val="22"/>
        </w:rPr>
        <w:t>u</w:t>
      </w:r>
      <w:r w:rsidRPr="00466149">
        <w:rPr>
          <w:rFonts w:ascii="Arial" w:hAnsi="Arial" w:cs="Arial"/>
          <w:color w:val="000000"/>
          <w:sz w:val="22"/>
          <w:szCs w:val="22"/>
        </w:rPr>
        <w:t>r</w:t>
      </w:r>
      <w:r w:rsidRPr="00466149">
        <w:rPr>
          <w:rFonts w:ascii="Arial" w:hAnsi="Arial" w:cs="Arial"/>
          <w:color w:val="000000"/>
          <w:spacing w:val="-5"/>
          <w:sz w:val="22"/>
          <w:szCs w:val="22"/>
        </w:rPr>
        <w:t xml:space="preserve"> </w:t>
      </w:r>
      <w:r w:rsidRPr="00466149">
        <w:rPr>
          <w:rFonts w:ascii="Arial" w:hAnsi="Arial" w:cs="Arial"/>
          <w:color w:val="000000"/>
          <w:spacing w:val="1"/>
          <w:sz w:val="22"/>
          <w:szCs w:val="22"/>
        </w:rPr>
        <w:t>s</w:t>
      </w:r>
      <w:r w:rsidRPr="00466149">
        <w:rPr>
          <w:rFonts w:ascii="Arial" w:hAnsi="Arial" w:cs="Arial"/>
          <w:color w:val="000000"/>
          <w:sz w:val="22"/>
          <w:szCs w:val="22"/>
        </w:rPr>
        <w:t>c</w:t>
      </w:r>
      <w:r w:rsidRPr="00466149">
        <w:rPr>
          <w:rFonts w:ascii="Arial" w:hAnsi="Arial" w:cs="Arial"/>
          <w:color w:val="000000"/>
          <w:spacing w:val="1"/>
          <w:sz w:val="22"/>
          <w:szCs w:val="22"/>
        </w:rPr>
        <w:t>ho</w:t>
      </w:r>
      <w:r w:rsidRPr="00466149">
        <w:rPr>
          <w:rFonts w:ascii="Arial" w:hAnsi="Arial" w:cs="Arial"/>
          <w:color w:val="000000"/>
          <w:spacing w:val="-4"/>
          <w:sz w:val="22"/>
          <w:szCs w:val="22"/>
        </w:rPr>
        <w:t>o</w:t>
      </w:r>
      <w:r w:rsidRPr="00466149">
        <w:rPr>
          <w:rFonts w:ascii="Arial" w:hAnsi="Arial" w:cs="Arial"/>
          <w:color w:val="000000"/>
          <w:sz w:val="22"/>
          <w:szCs w:val="22"/>
        </w:rPr>
        <w:t>l</w:t>
      </w:r>
      <w:r w:rsidRPr="00466149">
        <w:rPr>
          <w:rFonts w:ascii="Arial" w:hAnsi="Arial" w:cs="Arial"/>
          <w:color w:val="000000"/>
          <w:spacing w:val="3"/>
          <w:sz w:val="22"/>
          <w:szCs w:val="22"/>
        </w:rPr>
        <w:t xml:space="preserve"> </w:t>
      </w:r>
      <w:r w:rsidRPr="00466149">
        <w:rPr>
          <w:rFonts w:ascii="Arial" w:hAnsi="Arial" w:cs="Arial"/>
          <w:color w:val="000000"/>
          <w:spacing w:val="1"/>
          <w:sz w:val="22"/>
          <w:szCs w:val="22"/>
        </w:rPr>
        <w:t>o</w:t>
      </w:r>
      <w:r w:rsidRPr="00466149">
        <w:rPr>
          <w:rFonts w:ascii="Arial" w:hAnsi="Arial" w:cs="Arial"/>
          <w:color w:val="000000"/>
          <w:sz w:val="22"/>
          <w:szCs w:val="22"/>
        </w:rPr>
        <w:t>r</w:t>
      </w:r>
      <w:r w:rsidRPr="00466149">
        <w:rPr>
          <w:rFonts w:ascii="Arial" w:hAnsi="Arial" w:cs="Arial"/>
          <w:color w:val="000000"/>
          <w:spacing w:val="-6"/>
          <w:sz w:val="22"/>
          <w:szCs w:val="22"/>
        </w:rPr>
        <w:t xml:space="preserve"> </w:t>
      </w:r>
      <w:r w:rsidRPr="00466149">
        <w:rPr>
          <w:rFonts w:ascii="Arial" w:hAnsi="Arial" w:cs="Arial"/>
          <w:color w:val="000000"/>
          <w:w w:val="101"/>
          <w:sz w:val="22"/>
          <w:szCs w:val="22"/>
        </w:rPr>
        <w:t>di</w:t>
      </w:r>
      <w:r w:rsidRPr="00466149">
        <w:rPr>
          <w:rFonts w:ascii="Arial" w:hAnsi="Arial" w:cs="Arial"/>
          <w:color w:val="000000"/>
          <w:spacing w:val="1"/>
          <w:w w:val="101"/>
          <w:sz w:val="22"/>
          <w:szCs w:val="22"/>
        </w:rPr>
        <w:t>s</w:t>
      </w:r>
      <w:r w:rsidRPr="00466149">
        <w:rPr>
          <w:rFonts w:ascii="Arial" w:hAnsi="Arial" w:cs="Arial"/>
          <w:color w:val="000000"/>
          <w:w w:val="101"/>
          <w:sz w:val="22"/>
          <w:szCs w:val="22"/>
        </w:rPr>
        <w:t xml:space="preserve">trict? </w:t>
      </w:r>
    </w:p>
    <w:p w:rsidR="00827FCE" w:rsidRPr="00466149" w:rsidRDefault="00827FCE" w:rsidP="00466149">
      <w:pPr>
        <w:widowControl w:val="0"/>
        <w:numPr>
          <w:ilvl w:val="0"/>
          <w:numId w:val="8"/>
        </w:numPr>
        <w:autoSpaceDE w:val="0"/>
        <w:autoSpaceDN w:val="0"/>
        <w:adjustRightInd w:val="0"/>
        <w:spacing w:line="276" w:lineRule="auto"/>
        <w:ind w:right="72"/>
        <w:rPr>
          <w:rFonts w:ascii="Arial" w:hAnsi="Arial" w:cs="Arial"/>
          <w:color w:val="000000"/>
          <w:sz w:val="22"/>
          <w:szCs w:val="22"/>
        </w:rPr>
      </w:pPr>
      <w:r w:rsidRPr="00466149">
        <w:rPr>
          <w:rFonts w:ascii="Arial" w:hAnsi="Arial" w:cs="Arial"/>
          <w:color w:val="000000"/>
          <w:spacing w:val="1"/>
          <w:sz w:val="22"/>
          <w:szCs w:val="22"/>
        </w:rPr>
        <w:t>H</w:t>
      </w:r>
      <w:r w:rsidRPr="00466149">
        <w:rPr>
          <w:rFonts w:ascii="Arial" w:hAnsi="Arial" w:cs="Arial"/>
          <w:color w:val="000000"/>
          <w:spacing w:val="-1"/>
          <w:sz w:val="22"/>
          <w:szCs w:val="22"/>
        </w:rPr>
        <w:t>o</w:t>
      </w:r>
      <w:r w:rsidRPr="00466149">
        <w:rPr>
          <w:rFonts w:ascii="Arial" w:hAnsi="Arial" w:cs="Arial"/>
          <w:color w:val="000000"/>
          <w:sz w:val="22"/>
          <w:szCs w:val="22"/>
        </w:rPr>
        <w:t>w</w:t>
      </w:r>
      <w:r w:rsidRPr="00466149">
        <w:rPr>
          <w:rFonts w:ascii="Arial" w:hAnsi="Arial" w:cs="Arial"/>
          <w:color w:val="000000"/>
          <w:spacing w:val="-1"/>
          <w:sz w:val="22"/>
          <w:szCs w:val="22"/>
        </w:rPr>
        <w:t xml:space="preserve"> a</w:t>
      </w:r>
      <w:r w:rsidRPr="00466149">
        <w:rPr>
          <w:rFonts w:ascii="Arial" w:hAnsi="Arial" w:cs="Arial"/>
          <w:color w:val="000000"/>
          <w:spacing w:val="2"/>
          <w:sz w:val="22"/>
          <w:szCs w:val="22"/>
        </w:rPr>
        <w:t>r</w:t>
      </w:r>
      <w:r w:rsidRPr="00466149">
        <w:rPr>
          <w:rFonts w:ascii="Arial" w:hAnsi="Arial" w:cs="Arial"/>
          <w:color w:val="000000"/>
          <w:sz w:val="22"/>
          <w:szCs w:val="22"/>
        </w:rPr>
        <w:t>e</w:t>
      </w:r>
      <w:r w:rsidRPr="00466149">
        <w:rPr>
          <w:rFonts w:ascii="Arial" w:hAnsi="Arial" w:cs="Arial"/>
          <w:color w:val="000000"/>
          <w:spacing w:val="-3"/>
          <w:sz w:val="22"/>
          <w:szCs w:val="22"/>
        </w:rPr>
        <w:t xml:space="preserve"> </w:t>
      </w:r>
      <w:r w:rsidRPr="00466149">
        <w:rPr>
          <w:rFonts w:ascii="Arial" w:hAnsi="Arial" w:cs="Arial"/>
          <w:color w:val="000000"/>
          <w:spacing w:val="-1"/>
          <w:sz w:val="22"/>
          <w:szCs w:val="22"/>
        </w:rPr>
        <w:t>e</w:t>
      </w:r>
      <w:r w:rsidRPr="00466149">
        <w:rPr>
          <w:rFonts w:ascii="Arial" w:hAnsi="Arial" w:cs="Arial"/>
          <w:color w:val="000000"/>
          <w:spacing w:val="1"/>
          <w:sz w:val="22"/>
          <w:szCs w:val="22"/>
        </w:rPr>
        <w:t>f</w:t>
      </w:r>
      <w:r w:rsidRPr="00466149">
        <w:rPr>
          <w:rFonts w:ascii="Arial" w:hAnsi="Arial" w:cs="Arial"/>
          <w:color w:val="000000"/>
          <w:spacing w:val="-1"/>
          <w:sz w:val="22"/>
          <w:szCs w:val="22"/>
        </w:rPr>
        <w:t>fe</w:t>
      </w:r>
      <w:r w:rsidRPr="00466149">
        <w:rPr>
          <w:rFonts w:ascii="Arial" w:hAnsi="Arial" w:cs="Arial"/>
          <w:color w:val="000000"/>
          <w:spacing w:val="-2"/>
          <w:sz w:val="22"/>
          <w:szCs w:val="22"/>
        </w:rPr>
        <w:t>c</w:t>
      </w:r>
      <w:r w:rsidRPr="00466149">
        <w:rPr>
          <w:rFonts w:ascii="Arial" w:hAnsi="Arial" w:cs="Arial"/>
          <w:color w:val="000000"/>
          <w:spacing w:val="3"/>
          <w:sz w:val="22"/>
          <w:szCs w:val="22"/>
        </w:rPr>
        <w:t>t</w:t>
      </w:r>
      <w:r w:rsidRPr="00466149">
        <w:rPr>
          <w:rFonts w:ascii="Arial" w:hAnsi="Arial" w:cs="Arial"/>
          <w:color w:val="000000"/>
          <w:sz w:val="22"/>
          <w:szCs w:val="22"/>
        </w:rPr>
        <w:t>ive</w:t>
      </w:r>
      <w:r w:rsidRPr="00466149">
        <w:rPr>
          <w:rFonts w:ascii="Arial" w:hAnsi="Arial" w:cs="Arial"/>
          <w:color w:val="000000"/>
          <w:spacing w:val="2"/>
          <w:sz w:val="22"/>
          <w:szCs w:val="22"/>
        </w:rPr>
        <w:t xml:space="preserve"> </w:t>
      </w:r>
      <w:r w:rsidRPr="00466149">
        <w:rPr>
          <w:rFonts w:ascii="Arial" w:hAnsi="Arial" w:cs="Arial"/>
          <w:color w:val="000000"/>
          <w:spacing w:val="3"/>
          <w:sz w:val="22"/>
          <w:szCs w:val="22"/>
        </w:rPr>
        <w:t>t</w:t>
      </w:r>
      <w:r w:rsidRPr="00466149">
        <w:rPr>
          <w:rFonts w:ascii="Arial" w:hAnsi="Arial" w:cs="Arial"/>
          <w:color w:val="000000"/>
          <w:spacing w:val="-1"/>
          <w:sz w:val="22"/>
          <w:szCs w:val="22"/>
        </w:rPr>
        <w:t>ea</w:t>
      </w:r>
      <w:r w:rsidRPr="00466149">
        <w:rPr>
          <w:rFonts w:ascii="Arial" w:hAnsi="Arial" w:cs="Arial"/>
          <w:color w:val="000000"/>
          <w:spacing w:val="3"/>
          <w:sz w:val="22"/>
          <w:szCs w:val="22"/>
        </w:rPr>
        <w:t>m</w:t>
      </w:r>
      <w:r w:rsidRPr="00466149">
        <w:rPr>
          <w:rFonts w:ascii="Arial" w:hAnsi="Arial" w:cs="Arial"/>
          <w:color w:val="000000"/>
          <w:sz w:val="22"/>
          <w:szCs w:val="22"/>
        </w:rPr>
        <w:t>s</w:t>
      </w:r>
      <w:r w:rsidRPr="00466149">
        <w:rPr>
          <w:rFonts w:ascii="Arial" w:hAnsi="Arial" w:cs="Arial"/>
          <w:color w:val="000000"/>
          <w:spacing w:val="-1"/>
          <w:sz w:val="22"/>
          <w:szCs w:val="22"/>
        </w:rPr>
        <w:t xml:space="preserve"> </w:t>
      </w:r>
      <w:r w:rsidRPr="00466149">
        <w:rPr>
          <w:rFonts w:ascii="Arial" w:hAnsi="Arial" w:cs="Arial"/>
          <w:color w:val="000000"/>
          <w:w w:val="101"/>
          <w:sz w:val="22"/>
          <w:szCs w:val="22"/>
        </w:rPr>
        <w:t>d</w:t>
      </w:r>
      <w:r w:rsidRPr="00466149">
        <w:rPr>
          <w:rFonts w:ascii="Arial" w:hAnsi="Arial" w:cs="Arial"/>
          <w:color w:val="000000"/>
          <w:spacing w:val="-1"/>
          <w:w w:val="101"/>
          <w:sz w:val="22"/>
          <w:szCs w:val="22"/>
        </w:rPr>
        <w:t>e</w:t>
      </w:r>
      <w:r w:rsidRPr="00466149">
        <w:rPr>
          <w:rFonts w:ascii="Arial" w:hAnsi="Arial" w:cs="Arial"/>
          <w:color w:val="000000"/>
          <w:w w:val="101"/>
          <w:sz w:val="22"/>
          <w:szCs w:val="22"/>
        </w:rPr>
        <w:t>v</w:t>
      </w:r>
      <w:r w:rsidRPr="00466149">
        <w:rPr>
          <w:rFonts w:ascii="Arial" w:hAnsi="Arial" w:cs="Arial"/>
          <w:color w:val="000000"/>
          <w:spacing w:val="1"/>
          <w:w w:val="101"/>
          <w:sz w:val="22"/>
          <w:szCs w:val="22"/>
        </w:rPr>
        <w:t>el</w:t>
      </w:r>
      <w:r w:rsidRPr="00466149">
        <w:rPr>
          <w:rFonts w:ascii="Arial" w:hAnsi="Arial" w:cs="Arial"/>
          <w:color w:val="000000"/>
          <w:spacing w:val="-1"/>
          <w:w w:val="101"/>
          <w:sz w:val="22"/>
          <w:szCs w:val="22"/>
        </w:rPr>
        <w:t>o</w:t>
      </w:r>
      <w:r w:rsidRPr="00466149">
        <w:rPr>
          <w:rFonts w:ascii="Arial" w:hAnsi="Arial" w:cs="Arial"/>
          <w:color w:val="000000"/>
          <w:w w:val="101"/>
          <w:sz w:val="22"/>
          <w:szCs w:val="22"/>
        </w:rPr>
        <w:t>p</w:t>
      </w:r>
      <w:r w:rsidRPr="00466149">
        <w:rPr>
          <w:rFonts w:ascii="Arial" w:hAnsi="Arial" w:cs="Arial"/>
          <w:color w:val="000000"/>
          <w:spacing w:val="1"/>
          <w:w w:val="101"/>
          <w:sz w:val="22"/>
          <w:szCs w:val="22"/>
        </w:rPr>
        <w:t>e</w:t>
      </w:r>
      <w:r w:rsidRPr="00466149">
        <w:rPr>
          <w:rFonts w:ascii="Arial" w:hAnsi="Arial" w:cs="Arial"/>
          <w:color w:val="000000"/>
          <w:spacing w:val="-2"/>
          <w:w w:val="101"/>
          <w:sz w:val="22"/>
          <w:szCs w:val="22"/>
        </w:rPr>
        <w:t>d</w:t>
      </w:r>
      <w:r w:rsidRPr="00466149">
        <w:rPr>
          <w:rFonts w:ascii="Arial" w:hAnsi="Arial" w:cs="Arial"/>
          <w:color w:val="000000"/>
          <w:w w:val="101"/>
          <w:sz w:val="22"/>
          <w:szCs w:val="22"/>
        </w:rPr>
        <w:t>?</w:t>
      </w:r>
    </w:p>
    <w:p w:rsidR="00046D24" w:rsidRPr="00466149" w:rsidRDefault="00046D24" w:rsidP="00046D24">
      <w:pPr>
        <w:autoSpaceDE w:val="0"/>
        <w:autoSpaceDN w:val="0"/>
        <w:adjustRightInd w:val="0"/>
        <w:ind w:right="-270"/>
        <w:rPr>
          <w:rFonts w:ascii="Arial" w:hAnsi="Arial" w:cs="Arial"/>
          <w:b/>
          <w:sz w:val="22"/>
          <w:szCs w:val="22"/>
        </w:rPr>
      </w:pPr>
    </w:p>
    <w:p w:rsidR="00046D24" w:rsidRPr="00466149" w:rsidRDefault="00932EF9" w:rsidP="00046D24">
      <w:pPr>
        <w:autoSpaceDE w:val="0"/>
        <w:autoSpaceDN w:val="0"/>
        <w:adjustRightInd w:val="0"/>
        <w:ind w:right="-270"/>
        <w:rPr>
          <w:rFonts w:ascii="Arial" w:hAnsi="Arial" w:cs="Arial"/>
          <w:b/>
          <w:sz w:val="22"/>
          <w:szCs w:val="22"/>
        </w:rPr>
      </w:pPr>
      <w:r w:rsidRPr="00466149">
        <w:rPr>
          <w:rFonts w:ascii="Arial" w:hAnsi="Arial" w:cs="Arial"/>
          <w:b/>
          <w:sz w:val="22"/>
          <w:szCs w:val="22"/>
        </w:rPr>
        <w:t>MODULE OUTCOMES</w:t>
      </w:r>
      <w:r w:rsidR="00046D24" w:rsidRPr="00466149">
        <w:rPr>
          <w:rFonts w:ascii="Arial" w:hAnsi="Arial" w:cs="Arial"/>
          <w:b/>
          <w:sz w:val="22"/>
          <w:szCs w:val="22"/>
        </w:rPr>
        <w:t>:</w:t>
      </w:r>
    </w:p>
    <w:p w:rsidR="00827FCE" w:rsidRPr="00466149" w:rsidRDefault="00827FCE" w:rsidP="00466149">
      <w:pPr>
        <w:widowControl w:val="0"/>
        <w:numPr>
          <w:ilvl w:val="0"/>
          <w:numId w:val="9"/>
        </w:numPr>
        <w:autoSpaceDE w:val="0"/>
        <w:autoSpaceDN w:val="0"/>
        <w:adjustRightInd w:val="0"/>
        <w:spacing w:line="276" w:lineRule="auto"/>
        <w:ind w:right="72"/>
        <w:rPr>
          <w:rFonts w:ascii="Arial" w:hAnsi="Arial" w:cs="Arial"/>
          <w:color w:val="000000"/>
          <w:spacing w:val="1"/>
          <w:sz w:val="22"/>
          <w:szCs w:val="22"/>
        </w:rPr>
      </w:pPr>
      <w:r w:rsidRPr="00466149">
        <w:rPr>
          <w:rFonts w:ascii="Arial" w:hAnsi="Arial" w:cs="Arial"/>
          <w:color w:val="000000"/>
          <w:spacing w:val="1"/>
          <w:sz w:val="22"/>
          <w:szCs w:val="22"/>
        </w:rPr>
        <w:t>Be able to assess current school and district culture</w:t>
      </w:r>
    </w:p>
    <w:p w:rsidR="00827FCE" w:rsidRPr="00466149" w:rsidRDefault="00827FCE" w:rsidP="00466149">
      <w:pPr>
        <w:widowControl w:val="0"/>
        <w:numPr>
          <w:ilvl w:val="0"/>
          <w:numId w:val="9"/>
        </w:numPr>
        <w:autoSpaceDE w:val="0"/>
        <w:autoSpaceDN w:val="0"/>
        <w:adjustRightInd w:val="0"/>
        <w:spacing w:line="276" w:lineRule="auto"/>
        <w:ind w:right="72"/>
        <w:rPr>
          <w:rFonts w:ascii="Arial" w:hAnsi="Arial" w:cs="Arial"/>
          <w:color w:val="000000"/>
          <w:spacing w:val="1"/>
          <w:sz w:val="22"/>
          <w:szCs w:val="22"/>
        </w:rPr>
      </w:pPr>
      <w:r w:rsidRPr="00466149">
        <w:rPr>
          <w:rFonts w:ascii="Arial" w:hAnsi="Arial" w:cs="Arial"/>
          <w:color w:val="000000"/>
          <w:spacing w:val="1"/>
          <w:sz w:val="22"/>
          <w:szCs w:val="22"/>
        </w:rPr>
        <w:t>Understand the structures that need to be in place to support effective PLCs</w:t>
      </w:r>
    </w:p>
    <w:p w:rsidR="00827FCE" w:rsidRPr="00466149" w:rsidRDefault="00827FCE" w:rsidP="00466149">
      <w:pPr>
        <w:widowControl w:val="0"/>
        <w:numPr>
          <w:ilvl w:val="0"/>
          <w:numId w:val="9"/>
        </w:numPr>
        <w:autoSpaceDE w:val="0"/>
        <w:autoSpaceDN w:val="0"/>
        <w:adjustRightInd w:val="0"/>
        <w:spacing w:line="276" w:lineRule="auto"/>
        <w:ind w:right="72"/>
        <w:rPr>
          <w:rFonts w:ascii="Arial" w:hAnsi="Arial" w:cs="Arial"/>
          <w:color w:val="000000"/>
          <w:spacing w:val="1"/>
          <w:sz w:val="22"/>
          <w:szCs w:val="22"/>
        </w:rPr>
      </w:pPr>
      <w:r w:rsidRPr="00466149">
        <w:rPr>
          <w:rFonts w:ascii="Arial" w:hAnsi="Arial" w:cs="Arial"/>
          <w:color w:val="000000"/>
          <w:spacing w:val="1"/>
          <w:sz w:val="22"/>
          <w:szCs w:val="22"/>
        </w:rPr>
        <w:t>Use professional resources and tools that support collaborative creation of team time and function</w:t>
      </w:r>
    </w:p>
    <w:p w:rsidR="00067EF9" w:rsidRPr="00466149" w:rsidRDefault="00067EF9" w:rsidP="00046D24">
      <w:pPr>
        <w:ind w:right="-270"/>
        <w:rPr>
          <w:rFonts w:ascii="Arial" w:hAnsi="Arial" w:cs="Arial"/>
          <w:b/>
          <w:sz w:val="22"/>
          <w:szCs w:val="22"/>
        </w:rPr>
      </w:pPr>
    </w:p>
    <w:p w:rsidR="00046D24" w:rsidRPr="00466149" w:rsidRDefault="00751D80" w:rsidP="00046D24">
      <w:pPr>
        <w:ind w:right="-270"/>
        <w:rPr>
          <w:rFonts w:ascii="Arial" w:hAnsi="Arial" w:cs="Arial"/>
          <w:b/>
          <w:sz w:val="22"/>
          <w:szCs w:val="22"/>
        </w:rPr>
      </w:pPr>
      <w:r w:rsidRPr="00466149">
        <w:rPr>
          <w:rFonts w:ascii="Arial" w:hAnsi="Arial" w:cs="Arial"/>
          <w:b/>
          <w:sz w:val="22"/>
          <w:szCs w:val="22"/>
        </w:rPr>
        <w:t>PLC</w:t>
      </w:r>
      <w:r w:rsidR="00046D24" w:rsidRPr="00466149">
        <w:rPr>
          <w:rFonts w:ascii="Arial" w:hAnsi="Arial" w:cs="Arial"/>
          <w:b/>
          <w:sz w:val="22"/>
          <w:szCs w:val="22"/>
        </w:rPr>
        <w:t xml:space="preserve"> NORMS:</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Active Listening</w:t>
      </w:r>
      <w:r w:rsidRPr="00466149">
        <w:rPr>
          <w:rFonts w:ascii="Arial" w:hAnsi="Arial" w:cs="Arial"/>
          <w:sz w:val="22"/>
          <w:szCs w:val="22"/>
        </w:rPr>
        <w:tab/>
      </w:r>
      <w:r w:rsidRPr="00466149">
        <w:rPr>
          <w:rFonts w:ascii="Arial" w:hAnsi="Arial" w:cs="Arial"/>
          <w:sz w:val="22"/>
          <w:szCs w:val="22"/>
        </w:rPr>
        <w:tab/>
      </w:r>
      <w:r w:rsidRPr="00466149">
        <w:rPr>
          <w:rFonts w:ascii="Arial" w:hAnsi="Arial" w:cs="Arial"/>
          <w:sz w:val="22"/>
          <w:szCs w:val="22"/>
        </w:rPr>
        <w:tab/>
      </w:r>
      <w:r w:rsidRPr="00466149">
        <w:rPr>
          <w:rFonts w:ascii="Arial" w:hAnsi="Arial" w:cs="Arial"/>
          <w:sz w:val="22"/>
          <w:szCs w:val="22"/>
        </w:rPr>
        <w:tab/>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Recognize that everyone is a learner</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Check your assumptions</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Trust the process</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Respect all voices</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Start and end on time</w:t>
      </w:r>
    </w:p>
    <w:p w:rsidR="00046D24" w:rsidRPr="00466149" w:rsidRDefault="00046D24" w:rsidP="00046D24">
      <w:pPr>
        <w:ind w:right="-270"/>
        <w:rPr>
          <w:rFonts w:ascii="Arial" w:hAnsi="Arial" w:cs="Arial"/>
          <w:b/>
          <w:sz w:val="22"/>
          <w:szCs w:val="22"/>
        </w:rPr>
      </w:pPr>
    </w:p>
    <w:p w:rsidR="00046D24" w:rsidRPr="00466149" w:rsidRDefault="00046D24" w:rsidP="00046D24">
      <w:pPr>
        <w:ind w:right="-270"/>
        <w:rPr>
          <w:rFonts w:ascii="Arial" w:hAnsi="Arial" w:cs="Arial"/>
          <w:b/>
          <w:sz w:val="22"/>
          <w:szCs w:val="22"/>
        </w:rPr>
      </w:pPr>
      <w:r w:rsidRPr="00466149">
        <w:rPr>
          <w:rFonts w:ascii="Arial" w:hAnsi="Arial" w:cs="Arial"/>
          <w:b/>
          <w:sz w:val="22"/>
          <w:szCs w:val="22"/>
        </w:rPr>
        <w:t>HOW WE WORK TOGETHER:</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 xml:space="preserve">We use </w:t>
      </w:r>
      <w:r w:rsidRPr="00466149">
        <w:rPr>
          <w:rFonts w:ascii="Arial" w:hAnsi="Arial" w:cs="Arial"/>
          <w:b/>
          <w:sz w:val="22"/>
          <w:szCs w:val="22"/>
        </w:rPr>
        <w:t>norms</w:t>
      </w:r>
      <w:r w:rsidRPr="00466149">
        <w:rPr>
          <w:rFonts w:ascii="Arial" w:hAnsi="Arial" w:cs="Arial"/>
          <w:sz w:val="22"/>
          <w:szCs w:val="22"/>
        </w:rPr>
        <w:t xml:space="preserve"> to create safe spaces for working together </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 xml:space="preserve">We make use of </w:t>
      </w:r>
      <w:r w:rsidRPr="00466149">
        <w:rPr>
          <w:rFonts w:ascii="Arial" w:hAnsi="Arial" w:cs="Arial"/>
          <w:b/>
          <w:sz w:val="22"/>
          <w:szCs w:val="22"/>
        </w:rPr>
        <w:t>protocols</w:t>
      </w:r>
      <w:r w:rsidRPr="00466149">
        <w:rPr>
          <w:rFonts w:ascii="Arial" w:hAnsi="Arial" w:cs="Arial"/>
          <w:sz w:val="22"/>
          <w:szCs w:val="22"/>
        </w:rPr>
        <w:t xml:space="preserve">  to structure discussions and keep the focus on student and teacher work as a means to improving teaching and learning</w:t>
      </w:r>
    </w:p>
    <w:p w:rsidR="00046D24" w:rsidRPr="00466149" w:rsidRDefault="00046D24" w:rsidP="00776FEF">
      <w:pPr>
        <w:pStyle w:val="ListParagraph"/>
        <w:numPr>
          <w:ilvl w:val="0"/>
          <w:numId w:val="1"/>
        </w:numPr>
        <w:autoSpaceDE w:val="0"/>
        <w:autoSpaceDN w:val="0"/>
        <w:adjustRightInd w:val="0"/>
        <w:spacing w:line="276" w:lineRule="auto"/>
        <w:ind w:right="-270"/>
        <w:rPr>
          <w:rFonts w:ascii="Arial" w:hAnsi="Arial" w:cs="Arial"/>
          <w:sz w:val="22"/>
          <w:szCs w:val="22"/>
        </w:rPr>
      </w:pPr>
      <w:r w:rsidRPr="00466149">
        <w:rPr>
          <w:rFonts w:ascii="Arial" w:hAnsi="Arial" w:cs="Arial"/>
          <w:sz w:val="22"/>
          <w:szCs w:val="22"/>
        </w:rPr>
        <w:t xml:space="preserve">We </w:t>
      </w:r>
      <w:r w:rsidRPr="00466149">
        <w:rPr>
          <w:rFonts w:ascii="Arial" w:hAnsi="Arial" w:cs="Arial"/>
          <w:b/>
          <w:sz w:val="22"/>
          <w:szCs w:val="22"/>
        </w:rPr>
        <w:t xml:space="preserve">model </w:t>
      </w:r>
      <w:r w:rsidRPr="00466149">
        <w:rPr>
          <w:rFonts w:ascii="Arial" w:hAnsi="Arial" w:cs="Arial"/>
          <w:sz w:val="22"/>
          <w:szCs w:val="22"/>
        </w:rPr>
        <w:t>tools and practices for PLC implementation, group activities to promote learning from each other, gradual release of responsibility as we go through the work, and sharing of our learning through presentations and peer critique</w:t>
      </w:r>
    </w:p>
    <w:p w:rsidR="00046D24" w:rsidRPr="004310E4" w:rsidRDefault="00046D24" w:rsidP="00046D24">
      <w:pPr>
        <w:rPr>
          <w:rFonts w:asciiTheme="majorHAnsi" w:hAnsiTheme="majorHAnsi"/>
          <w:b/>
          <w:sz w:val="20"/>
          <w:szCs w:val="20"/>
        </w:rPr>
      </w:pPr>
    </w:p>
    <w:p w:rsidR="00046D24" w:rsidRDefault="00046D24" w:rsidP="00046D24">
      <w:pPr>
        <w:autoSpaceDE w:val="0"/>
        <w:autoSpaceDN w:val="0"/>
        <w:adjustRightInd w:val="0"/>
        <w:ind w:right="-270"/>
        <w:rPr>
          <w:rFonts w:asciiTheme="majorHAnsi" w:hAnsiTheme="majorHAnsi" w:cs="LucidaSans"/>
          <w:b/>
          <w:i/>
          <w:sz w:val="20"/>
          <w:szCs w:val="20"/>
        </w:rPr>
      </w:pPr>
    </w:p>
    <w:p w:rsidR="00466149" w:rsidRDefault="00466149">
      <w:r>
        <w:br w:type="page"/>
      </w:r>
    </w:p>
    <w:tbl>
      <w:tblPr>
        <w:tblStyle w:val="TableGrid"/>
        <w:tblpPr w:leftFromText="180" w:rightFromText="180" w:vertAnchor="page" w:horzAnchor="margin" w:tblpY="2146"/>
        <w:tblW w:w="14091" w:type="dxa"/>
        <w:tblLayout w:type="fixed"/>
        <w:tblLook w:val="04A0" w:firstRow="1" w:lastRow="0" w:firstColumn="1" w:lastColumn="0" w:noHBand="0" w:noVBand="1"/>
      </w:tblPr>
      <w:tblGrid>
        <w:gridCol w:w="969"/>
        <w:gridCol w:w="1520"/>
        <w:gridCol w:w="5679"/>
        <w:gridCol w:w="2240"/>
        <w:gridCol w:w="2480"/>
        <w:gridCol w:w="1203"/>
      </w:tblGrid>
      <w:tr w:rsidR="00B053EF" w:rsidRPr="00466149" w:rsidTr="00466149">
        <w:trPr>
          <w:trHeight w:val="145"/>
        </w:trPr>
        <w:tc>
          <w:tcPr>
            <w:tcW w:w="969" w:type="dxa"/>
            <w:shd w:val="clear" w:color="auto" w:fill="FDE9D9" w:themeFill="accent6" w:themeFillTint="33"/>
          </w:tcPr>
          <w:p w:rsidR="00B053EF" w:rsidRPr="00466149" w:rsidRDefault="00B053EF" w:rsidP="00466149">
            <w:pPr>
              <w:tabs>
                <w:tab w:val="left" w:pos="8550"/>
              </w:tabs>
              <w:rPr>
                <w:rFonts w:ascii="Arial" w:hAnsi="Arial" w:cs="Arial"/>
                <w:b/>
                <w:sz w:val="20"/>
                <w:szCs w:val="20"/>
              </w:rPr>
            </w:pPr>
            <w:r w:rsidRPr="00466149">
              <w:rPr>
                <w:rFonts w:ascii="Arial" w:hAnsi="Arial" w:cs="Arial"/>
                <w:b/>
                <w:sz w:val="20"/>
                <w:szCs w:val="20"/>
              </w:rPr>
              <w:lastRenderedPageBreak/>
              <w:t>Time</w:t>
            </w:r>
          </w:p>
        </w:tc>
        <w:tc>
          <w:tcPr>
            <w:tcW w:w="1520" w:type="dxa"/>
            <w:shd w:val="clear" w:color="auto" w:fill="FDE9D9" w:themeFill="accent6" w:themeFillTint="33"/>
          </w:tcPr>
          <w:p w:rsidR="00B053EF" w:rsidRPr="00466149" w:rsidRDefault="00B053EF" w:rsidP="00466149">
            <w:pPr>
              <w:pStyle w:val="NoSpacing"/>
              <w:rPr>
                <w:rFonts w:ascii="Arial" w:hAnsi="Arial" w:cs="Arial"/>
                <w:b/>
                <w:sz w:val="20"/>
                <w:szCs w:val="20"/>
              </w:rPr>
            </w:pPr>
            <w:r w:rsidRPr="00466149">
              <w:rPr>
                <w:rFonts w:ascii="Arial" w:hAnsi="Arial" w:cs="Arial"/>
                <w:b/>
                <w:sz w:val="20"/>
                <w:szCs w:val="20"/>
              </w:rPr>
              <w:t>Agenda Item</w:t>
            </w:r>
          </w:p>
        </w:tc>
        <w:tc>
          <w:tcPr>
            <w:tcW w:w="5679" w:type="dxa"/>
            <w:shd w:val="clear" w:color="auto" w:fill="FDE9D9" w:themeFill="accent6" w:themeFillTint="33"/>
          </w:tcPr>
          <w:p w:rsidR="00B053EF" w:rsidRPr="00466149" w:rsidRDefault="00B053EF" w:rsidP="00466149">
            <w:pPr>
              <w:pStyle w:val="NoSpacing"/>
              <w:rPr>
                <w:rFonts w:ascii="Arial" w:hAnsi="Arial" w:cs="Arial"/>
                <w:b/>
                <w:sz w:val="20"/>
                <w:szCs w:val="20"/>
              </w:rPr>
            </w:pPr>
            <w:r w:rsidRPr="00466149">
              <w:rPr>
                <w:rFonts w:ascii="Arial" w:hAnsi="Arial" w:cs="Arial"/>
                <w:b/>
                <w:sz w:val="20"/>
                <w:szCs w:val="20"/>
              </w:rPr>
              <w:t>Framing of Activity</w:t>
            </w:r>
          </w:p>
        </w:tc>
        <w:tc>
          <w:tcPr>
            <w:tcW w:w="2240" w:type="dxa"/>
            <w:shd w:val="clear" w:color="auto" w:fill="FDE9D9" w:themeFill="accent6" w:themeFillTint="33"/>
          </w:tcPr>
          <w:p w:rsidR="00B053EF" w:rsidRPr="00466149" w:rsidRDefault="00B053EF" w:rsidP="00466149">
            <w:pPr>
              <w:pStyle w:val="NoSpacing"/>
              <w:rPr>
                <w:rFonts w:ascii="Arial" w:hAnsi="Arial" w:cs="Arial"/>
                <w:b/>
                <w:sz w:val="20"/>
                <w:szCs w:val="20"/>
              </w:rPr>
            </w:pPr>
            <w:r w:rsidRPr="00466149">
              <w:rPr>
                <w:rFonts w:ascii="Arial" w:hAnsi="Arial" w:cs="Arial"/>
                <w:b/>
                <w:sz w:val="20"/>
                <w:szCs w:val="20"/>
              </w:rPr>
              <w:t>Materials</w:t>
            </w:r>
          </w:p>
        </w:tc>
        <w:tc>
          <w:tcPr>
            <w:tcW w:w="2480" w:type="dxa"/>
            <w:shd w:val="clear" w:color="auto" w:fill="FDE9D9" w:themeFill="accent6" w:themeFillTint="33"/>
          </w:tcPr>
          <w:p w:rsidR="00B053EF" w:rsidRPr="00466149" w:rsidRDefault="00B053EF" w:rsidP="00466149">
            <w:pPr>
              <w:pStyle w:val="NoSpacing"/>
              <w:rPr>
                <w:rFonts w:ascii="Arial" w:hAnsi="Arial" w:cs="Arial"/>
                <w:b/>
                <w:sz w:val="20"/>
                <w:szCs w:val="20"/>
              </w:rPr>
            </w:pPr>
            <w:r w:rsidRPr="00466149">
              <w:rPr>
                <w:rFonts w:ascii="Arial" w:hAnsi="Arial" w:cs="Arial"/>
                <w:b/>
                <w:sz w:val="20"/>
                <w:szCs w:val="20"/>
              </w:rPr>
              <w:t>Rationale for Activity</w:t>
            </w:r>
          </w:p>
        </w:tc>
        <w:tc>
          <w:tcPr>
            <w:tcW w:w="1203" w:type="dxa"/>
            <w:shd w:val="clear" w:color="auto" w:fill="FDE9D9" w:themeFill="accent6" w:themeFillTint="33"/>
          </w:tcPr>
          <w:p w:rsidR="00B053EF" w:rsidRPr="00466149" w:rsidRDefault="00B053EF" w:rsidP="00466149">
            <w:pPr>
              <w:pStyle w:val="NoSpacing"/>
              <w:rPr>
                <w:rFonts w:ascii="Arial" w:hAnsi="Arial" w:cs="Arial"/>
                <w:b/>
                <w:sz w:val="20"/>
                <w:szCs w:val="20"/>
              </w:rPr>
            </w:pPr>
            <w:r w:rsidRPr="00466149">
              <w:rPr>
                <w:rFonts w:ascii="Arial" w:hAnsi="Arial" w:cs="Arial"/>
                <w:b/>
                <w:sz w:val="20"/>
                <w:szCs w:val="20"/>
              </w:rPr>
              <w:t>Facilitator</w:t>
            </w:r>
          </w:p>
        </w:tc>
      </w:tr>
      <w:tr w:rsidR="00B053EF" w:rsidRPr="00466149" w:rsidTr="00466149">
        <w:trPr>
          <w:trHeight w:val="145"/>
        </w:trPr>
        <w:tc>
          <w:tcPr>
            <w:tcW w:w="969" w:type="dxa"/>
            <w:shd w:val="clear" w:color="auto" w:fill="FFFF99"/>
          </w:tcPr>
          <w:p w:rsidR="00B053EF" w:rsidRPr="00466149" w:rsidRDefault="00B053EF" w:rsidP="00466149">
            <w:pPr>
              <w:tabs>
                <w:tab w:val="left" w:pos="8550"/>
              </w:tabs>
              <w:rPr>
                <w:rFonts w:ascii="Arial" w:hAnsi="Arial" w:cs="Arial"/>
                <w:b/>
                <w:sz w:val="20"/>
                <w:szCs w:val="20"/>
              </w:rPr>
            </w:pPr>
            <w:r w:rsidRPr="00466149">
              <w:rPr>
                <w:rFonts w:ascii="Arial" w:hAnsi="Arial" w:cs="Arial"/>
                <w:b/>
                <w:sz w:val="20"/>
                <w:szCs w:val="20"/>
              </w:rPr>
              <w:t>9:00</w:t>
            </w:r>
          </w:p>
          <w:p w:rsidR="00EA5622" w:rsidRPr="00466149" w:rsidRDefault="00EA5622" w:rsidP="00466149">
            <w:pPr>
              <w:tabs>
                <w:tab w:val="left" w:pos="8550"/>
              </w:tabs>
              <w:rPr>
                <w:rFonts w:ascii="Arial" w:hAnsi="Arial" w:cs="Arial"/>
                <w:b/>
                <w:sz w:val="20"/>
                <w:szCs w:val="20"/>
              </w:rPr>
            </w:pPr>
          </w:p>
        </w:tc>
        <w:tc>
          <w:tcPr>
            <w:tcW w:w="1520" w:type="dxa"/>
          </w:tcPr>
          <w:p w:rsidR="00B053EF" w:rsidRPr="00466149" w:rsidRDefault="00B053EF" w:rsidP="00466149">
            <w:pPr>
              <w:tabs>
                <w:tab w:val="left" w:pos="8550"/>
              </w:tabs>
              <w:rPr>
                <w:rFonts w:ascii="Arial" w:hAnsi="Arial" w:cs="Arial"/>
                <w:sz w:val="20"/>
                <w:szCs w:val="20"/>
              </w:rPr>
            </w:pPr>
            <w:r w:rsidRPr="00466149">
              <w:rPr>
                <w:rFonts w:ascii="Arial" w:hAnsi="Arial" w:cs="Arial"/>
                <w:sz w:val="20"/>
                <w:szCs w:val="20"/>
              </w:rPr>
              <w:t xml:space="preserve">Welcome, Agenda, </w:t>
            </w:r>
            <w:r w:rsidR="00CB1AB5" w:rsidRPr="00466149">
              <w:rPr>
                <w:rFonts w:ascii="Arial" w:hAnsi="Arial" w:cs="Arial"/>
                <w:sz w:val="20"/>
                <w:szCs w:val="20"/>
              </w:rPr>
              <w:t xml:space="preserve">&amp; </w:t>
            </w:r>
            <w:r w:rsidRPr="00466149">
              <w:rPr>
                <w:rFonts w:ascii="Arial" w:hAnsi="Arial" w:cs="Arial"/>
                <w:sz w:val="20"/>
                <w:szCs w:val="20"/>
              </w:rPr>
              <w:t xml:space="preserve">Goals </w:t>
            </w:r>
          </w:p>
        </w:tc>
        <w:tc>
          <w:tcPr>
            <w:tcW w:w="5679" w:type="dxa"/>
          </w:tcPr>
          <w:p w:rsidR="00B053EF" w:rsidRPr="00466149" w:rsidRDefault="00B053EF" w:rsidP="00466149">
            <w:pPr>
              <w:pStyle w:val="ListParagraph"/>
              <w:numPr>
                <w:ilvl w:val="0"/>
                <w:numId w:val="2"/>
              </w:numPr>
              <w:tabs>
                <w:tab w:val="left" w:pos="8550"/>
              </w:tabs>
              <w:ind w:left="162" w:hanging="162"/>
              <w:rPr>
                <w:rFonts w:ascii="Arial" w:hAnsi="Arial" w:cs="Arial"/>
                <w:sz w:val="20"/>
                <w:szCs w:val="20"/>
              </w:rPr>
            </w:pPr>
            <w:r w:rsidRPr="00466149">
              <w:rPr>
                <w:rFonts w:ascii="Arial" w:hAnsi="Arial" w:cs="Arial"/>
                <w:sz w:val="20"/>
                <w:szCs w:val="20"/>
              </w:rPr>
              <w:t>Welcome, frame the day, &amp; review agenda</w:t>
            </w:r>
          </w:p>
          <w:p w:rsidR="00B053EF" w:rsidRPr="00466149" w:rsidRDefault="00B053EF" w:rsidP="00466149">
            <w:pPr>
              <w:pStyle w:val="ListParagraph"/>
              <w:numPr>
                <w:ilvl w:val="0"/>
                <w:numId w:val="2"/>
              </w:numPr>
              <w:tabs>
                <w:tab w:val="left" w:pos="8550"/>
              </w:tabs>
              <w:ind w:left="162" w:hanging="162"/>
              <w:rPr>
                <w:rFonts w:ascii="Arial" w:hAnsi="Arial" w:cs="Arial"/>
                <w:sz w:val="20"/>
                <w:szCs w:val="20"/>
              </w:rPr>
            </w:pPr>
            <w:r w:rsidRPr="00466149">
              <w:rPr>
                <w:rFonts w:ascii="Arial" w:hAnsi="Arial" w:cs="Arial"/>
                <w:sz w:val="20"/>
                <w:szCs w:val="20"/>
              </w:rPr>
              <w:t>Overview outcomes &amp; essential questions</w:t>
            </w:r>
          </w:p>
        </w:tc>
        <w:tc>
          <w:tcPr>
            <w:tcW w:w="2240" w:type="dxa"/>
          </w:tcPr>
          <w:p w:rsidR="00B053EF" w:rsidRPr="00466149" w:rsidRDefault="00B053EF" w:rsidP="00466149">
            <w:pPr>
              <w:pStyle w:val="ListParagraph"/>
              <w:numPr>
                <w:ilvl w:val="0"/>
                <w:numId w:val="5"/>
              </w:numPr>
              <w:tabs>
                <w:tab w:val="left" w:pos="8550"/>
              </w:tabs>
              <w:ind w:left="252" w:hanging="252"/>
              <w:rPr>
                <w:rFonts w:ascii="Arial" w:hAnsi="Arial" w:cs="Arial"/>
                <w:sz w:val="20"/>
                <w:szCs w:val="20"/>
              </w:rPr>
            </w:pPr>
            <w:r w:rsidRPr="00466149">
              <w:rPr>
                <w:rFonts w:ascii="Arial" w:hAnsi="Arial" w:cs="Arial"/>
                <w:sz w:val="20"/>
                <w:szCs w:val="20"/>
              </w:rPr>
              <w:t>Agendas</w:t>
            </w:r>
          </w:p>
          <w:p w:rsidR="00B053EF" w:rsidRPr="00466149" w:rsidRDefault="00B053EF" w:rsidP="00466149">
            <w:pPr>
              <w:pStyle w:val="ListParagraph"/>
              <w:tabs>
                <w:tab w:val="left" w:pos="8550"/>
              </w:tabs>
              <w:ind w:left="252"/>
              <w:rPr>
                <w:rFonts w:ascii="Arial" w:hAnsi="Arial" w:cs="Arial"/>
                <w:sz w:val="20"/>
                <w:szCs w:val="20"/>
              </w:rPr>
            </w:pPr>
          </w:p>
        </w:tc>
        <w:tc>
          <w:tcPr>
            <w:tcW w:w="2480" w:type="dxa"/>
          </w:tcPr>
          <w:p w:rsidR="00B053EF" w:rsidRPr="00466149" w:rsidRDefault="00B053EF" w:rsidP="00466149">
            <w:pPr>
              <w:pStyle w:val="ListParagraph"/>
              <w:numPr>
                <w:ilvl w:val="0"/>
                <w:numId w:val="3"/>
              </w:numPr>
              <w:tabs>
                <w:tab w:val="left" w:pos="8550"/>
              </w:tabs>
              <w:ind w:left="252" w:hanging="180"/>
              <w:rPr>
                <w:rFonts w:ascii="Arial" w:hAnsi="Arial" w:cs="Arial"/>
                <w:sz w:val="20"/>
                <w:szCs w:val="20"/>
              </w:rPr>
            </w:pPr>
            <w:r w:rsidRPr="00466149">
              <w:rPr>
                <w:rFonts w:ascii="Arial" w:hAnsi="Arial" w:cs="Arial"/>
                <w:sz w:val="20"/>
                <w:szCs w:val="20"/>
              </w:rPr>
              <w:t>Connect and structure the day</w:t>
            </w:r>
          </w:p>
          <w:p w:rsidR="00B053EF" w:rsidRPr="00466149" w:rsidRDefault="00B053EF" w:rsidP="00466149">
            <w:pPr>
              <w:pStyle w:val="ListParagraph"/>
              <w:tabs>
                <w:tab w:val="left" w:pos="8550"/>
              </w:tabs>
              <w:ind w:left="252"/>
              <w:rPr>
                <w:rFonts w:ascii="Arial" w:hAnsi="Arial" w:cs="Arial"/>
                <w:sz w:val="20"/>
                <w:szCs w:val="20"/>
              </w:rPr>
            </w:pPr>
            <w:r w:rsidRPr="00466149">
              <w:rPr>
                <w:rFonts w:ascii="Arial" w:hAnsi="Arial" w:cs="Arial"/>
                <w:sz w:val="20"/>
                <w:szCs w:val="20"/>
              </w:rPr>
              <w:t xml:space="preserve"> </w:t>
            </w:r>
          </w:p>
        </w:tc>
        <w:tc>
          <w:tcPr>
            <w:tcW w:w="1203" w:type="dxa"/>
          </w:tcPr>
          <w:p w:rsidR="00B053EF" w:rsidRPr="00466149" w:rsidRDefault="00B053EF" w:rsidP="00466149">
            <w:pPr>
              <w:tabs>
                <w:tab w:val="left" w:pos="8550"/>
              </w:tabs>
              <w:ind w:right="342"/>
              <w:rPr>
                <w:rFonts w:ascii="Arial" w:hAnsi="Arial" w:cs="Arial"/>
                <w:sz w:val="20"/>
                <w:szCs w:val="20"/>
              </w:rPr>
            </w:pPr>
          </w:p>
        </w:tc>
      </w:tr>
      <w:tr w:rsidR="00B053EF" w:rsidRPr="004273FC" w:rsidTr="00466149">
        <w:trPr>
          <w:trHeight w:val="2971"/>
        </w:trPr>
        <w:tc>
          <w:tcPr>
            <w:tcW w:w="969" w:type="dxa"/>
            <w:shd w:val="clear" w:color="auto" w:fill="FFFF99"/>
          </w:tcPr>
          <w:p w:rsidR="00B053EF" w:rsidRPr="00466149" w:rsidRDefault="00CB1AB5" w:rsidP="00466149">
            <w:pPr>
              <w:tabs>
                <w:tab w:val="left" w:pos="8550"/>
              </w:tabs>
              <w:rPr>
                <w:rFonts w:ascii="Arial" w:hAnsi="Arial" w:cs="Arial"/>
                <w:b/>
                <w:sz w:val="20"/>
                <w:szCs w:val="20"/>
              </w:rPr>
            </w:pPr>
            <w:r w:rsidRPr="00466149">
              <w:rPr>
                <w:rFonts w:ascii="Arial" w:hAnsi="Arial" w:cs="Arial"/>
                <w:b/>
                <w:sz w:val="20"/>
                <w:szCs w:val="20"/>
              </w:rPr>
              <w:t>9:1</w:t>
            </w:r>
            <w:r w:rsidR="00B053EF" w:rsidRPr="00466149">
              <w:rPr>
                <w:rFonts w:ascii="Arial" w:hAnsi="Arial" w:cs="Arial"/>
                <w:b/>
                <w:sz w:val="20"/>
                <w:szCs w:val="20"/>
              </w:rPr>
              <w:t>0</w:t>
            </w:r>
          </w:p>
          <w:p w:rsidR="00EA5622" w:rsidRPr="00466149" w:rsidRDefault="00EA5622" w:rsidP="00466149">
            <w:pPr>
              <w:tabs>
                <w:tab w:val="left" w:pos="8550"/>
              </w:tabs>
              <w:rPr>
                <w:rFonts w:ascii="Arial" w:hAnsi="Arial" w:cs="Arial"/>
                <w:b/>
                <w:sz w:val="20"/>
                <w:szCs w:val="20"/>
              </w:rPr>
            </w:pPr>
          </w:p>
        </w:tc>
        <w:tc>
          <w:tcPr>
            <w:tcW w:w="1520" w:type="dxa"/>
          </w:tcPr>
          <w:p w:rsidR="00B053EF" w:rsidRPr="00466149" w:rsidRDefault="00CB1AB5" w:rsidP="00466149">
            <w:pPr>
              <w:tabs>
                <w:tab w:val="left" w:pos="8550"/>
              </w:tabs>
              <w:rPr>
                <w:rFonts w:ascii="Arial" w:hAnsi="Arial" w:cs="Arial"/>
                <w:sz w:val="20"/>
                <w:szCs w:val="20"/>
              </w:rPr>
            </w:pPr>
            <w:r w:rsidRPr="00466149">
              <w:rPr>
                <w:rFonts w:ascii="Arial" w:hAnsi="Arial" w:cs="Arial"/>
                <w:sz w:val="20"/>
                <w:szCs w:val="20"/>
              </w:rPr>
              <w:t>Developing Norms &amp; Ground Rules</w:t>
            </w:r>
          </w:p>
        </w:tc>
        <w:tc>
          <w:tcPr>
            <w:tcW w:w="5679" w:type="dxa"/>
          </w:tcPr>
          <w:p w:rsidR="00CB1AB5" w:rsidRPr="00466149" w:rsidRDefault="00CB1AB5" w:rsidP="00466149">
            <w:pPr>
              <w:pStyle w:val="ListParagraph"/>
              <w:numPr>
                <w:ilvl w:val="0"/>
                <w:numId w:val="10"/>
              </w:numPr>
              <w:ind w:left="211" w:hanging="180"/>
              <w:rPr>
                <w:rFonts w:ascii="Arial" w:hAnsi="Arial" w:cs="Arial"/>
                <w:b/>
                <w:sz w:val="20"/>
                <w:szCs w:val="20"/>
              </w:rPr>
            </w:pPr>
            <w:r w:rsidRPr="00466149">
              <w:rPr>
                <w:rFonts w:ascii="Arial" w:hAnsi="Arial" w:cs="Arial"/>
                <w:sz w:val="20"/>
                <w:szCs w:val="20"/>
              </w:rPr>
              <w:t xml:space="preserve">Overview the norms generated at the last meeting that the PLC typically uses in its work together.  </w:t>
            </w:r>
          </w:p>
          <w:p w:rsidR="005416FD" w:rsidRPr="00466149" w:rsidRDefault="005416FD" w:rsidP="00466149">
            <w:pPr>
              <w:pStyle w:val="ListParagraph"/>
              <w:numPr>
                <w:ilvl w:val="2"/>
                <w:numId w:val="10"/>
              </w:numPr>
              <w:ind w:left="661" w:hanging="270"/>
              <w:rPr>
                <w:rFonts w:ascii="Arial" w:hAnsi="Arial" w:cs="Arial"/>
                <w:b/>
                <w:sz w:val="20"/>
                <w:szCs w:val="20"/>
              </w:rPr>
            </w:pPr>
            <w:r w:rsidRPr="00466149">
              <w:rPr>
                <w:rFonts w:ascii="Arial" w:hAnsi="Arial" w:cs="Arial"/>
                <w:b/>
                <w:sz w:val="20"/>
                <w:szCs w:val="20"/>
                <w:u w:val="single"/>
              </w:rPr>
              <w:t>Note</w:t>
            </w:r>
            <w:r w:rsidRPr="00466149">
              <w:rPr>
                <w:rFonts w:ascii="Arial" w:hAnsi="Arial" w:cs="Arial"/>
                <w:sz w:val="20"/>
                <w:szCs w:val="20"/>
              </w:rPr>
              <w:t xml:space="preserve">: If this is the first meeting of the group, use the </w:t>
            </w:r>
            <w:hyperlink r:id="rId8" w:history="1">
              <w:r w:rsidRPr="00466149">
                <w:rPr>
                  <w:rStyle w:val="Hyperlink"/>
                  <w:rFonts w:ascii="Arial" w:hAnsi="Arial" w:cs="Arial"/>
                  <w:sz w:val="20"/>
                  <w:szCs w:val="20"/>
                </w:rPr>
                <w:t>forming ground rules protocol</w:t>
              </w:r>
            </w:hyperlink>
            <w:r w:rsidRPr="00466149">
              <w:rPr>
                <w:rFonts w:ascii="Arial" w:hAnsi="Arial" w:cs="Arial"/>
                <w:sz w:val="20"/>
                <w:szCs w:val="20"/>
              </w:rPr>
              <w:t xml:space="preserve"> to establish norms that are important to the group.</w:t>
            </w:r>
          </w:p>
          <w:p w:rsidR="00CB1AB5" w:rsidRPr="00466149" w:rsidRDefault="00CB1AB5" w:rsidP="00466149">
            <w:pPr>
              <w:pStyle w:val="ListParagraph"/>
              <w:numPr>
                <w:ilvl w:val="1"/>
                <w:numId w:val="10"/>
              </w:numPr>
              <w:ind w:left="211" w:hanging="180"/>
              <w:rPr>
                <w:rFonts w:ascii="Arial" w:hAnsi="Arial" w:cs="Arial"/>
                <w:b/>
                <w:sz w:val="20"/>
                <w:szCs w:val="20"/>
              </w:rPr>
            </w:pPr>
            <w:r w:rsidRPr="00466149">
              <w:rPr>
                <w:rFonts w:ascii="Arial" w:hAnsi="Arial" w:cs="Arial"/>
                <w:sz w:val="20"/>
                <w:szCs w:val="20"/>
              </w:rPr>
              <w:t>Participants share norms from last time or new norms that they would like to be included on the T-Chart.</w:t>
            </w:r>
          </w:p>
          <w:p w:rsidR="00CB1AB5" w:rsidRPr="00466149" w:rsidRDefault="00CB1AB5" w:rsidP="00466149">
            <w:pPr>
              <w:pStyle w:val="ListParagraph"/>
              <w:numPr>
                <w:ilvl w:val="2"/>
                <w:numId w:val="10"/>
              </w:numPr>
              <w:ind w:left="661" w:hanging="270"/>
              <w:rPr>
                <w:rFonts w:ascii="Arial" w:hAnsi="Arial" w:cs="Arial"/>
                <w:b/>
                <w:sz w:val="20"/>
                <w:szCs w:val="20"/>
              </w:rPr>
            </w:pPr>
            <w:r w:rsidRPr="00466149">
              <w:rPr>
                <w:rFonts w:ascii="Arial" w:hAnsi="Arial" w:cs="Arial"/>
                <w:sz w:val="20"/>
                <w:szCs w:val="20"/>
              </w:rPr>
              <w:t xml:space="preserve">Distinguishing between “Structure” and “Conduct” helps clarify the list. As participants share, ask if anyone needs any clarifications. </w:t>
            </w:r>
          </w:p>
          <w:p w:rsidR="00CB1AB5" w:rsidRPr="00466149" w:rsidRDefault="00CB1AB5" w:rsidP="00466149">
            <w:pPr>
              <w:pStyle w:val="ListParagraph"/>
              <w:numPr>
                <w:ilvl w:val="1"/>
                <w:numId w:val="10"/>
              </w:numPr>
              <w:ind w:left="211" w:hanging="180"/>
              <w:rPr>
                <w:rFonts w:ascii="Arial" w:hAnsi="Arial" w:cs="Arial"/>
                <w:b/>
                <w:sz w:val="20"/>
                <w:szCs w:val="20"/>
              </w:rPr>
            </w:pPr>
            <w:r w:rsidRPr="00466149">
              <w:rPr>
                <w:rFonts w:ascii="Arial" w:hAnsi="Arial" w:cs="Arial"/>
                <w:sz w:val="20"/>
                <w:szCs w:val="20"/>
              </w:rPr>
              <w:t xml:space="preserve">If the list ends up to be too long, see if any norms can be combined. Ensure everyone feels comfortable with the final list. </w:t>
            </w:r>
          </w:p>
          <w:p w:rsidR="00CB1AB5" w:rsidRPr="00466149" w:rsidRDefault="00CB1AB5" w:rsidP="00466149">
            <w:pPr>
              <w:pStyle w:val="ListParagraph"/>
              <w:numPr>
                <w:ilvl w:val="0"/>
                <w:numId w:val="11"/>
              </w:numPr>
              <w:ind w:left="211" w:hanging="180"/>
              <w:rPr>
                <w:rFonts w:ascii="Arial" w:hAnsi="Arial" w:cs="Arial"/>
                <w:b/>
                <w:sz w:val="20"/>
                <w:szCs w:val="20"/>
              </w:rPr>
            </w:pPr>
            <w:r w:rsidRPr="00466149">
              <w:rPr>
                <w:rFonts w:ascii="Arial" w:hAnsi="Arial" w:cs="Arial"/>
                <w:sz w:val="20"/>
                <w:szCs w:val="20"/>
              </w:rPr>
              <w:t xml:space="preserve">Ask participants to share a norm that may be challenging to them individually, but is something that they would like to work on. </w:t>
            </w:r>
          </w:p>
          <w:p w:rsidR="00B053EF" w:rsidRPr="00466149" w:rsidRDefault="00CB1AB5" w:rsidP="00466149">
            <w:pPr>
              <w:pStyle w:val="ListParagraph"/>
              <w:numPr>
                <w:ilvl w:val="0"/>
                <w:numId w:val="11"/>
              </w:numPr>
              <w:ind w:left="211" w:hanging="180"/>
              <w:rPr>
                <w:rFonts w:ascii="Arial" w:hAnsi="Arial" w:cs="Arial"/>
                <w:b/>
                <w:sz w:val="20"/>
                <w:szCs w:val="20"/>
              </w:rPr>
            </w:pPr>
            <w:r w:rsidRPr="00466149">
              <w:rPr>
                <w:rFonts w:ascii="Arial" w:hAnsi="Arial" w:cs="Arial"/>
                <w:sz w:val="20"/>
                <w:szCs w:val="20"/>
              </w:rPr>
              <w:t xml:space="preserve">Assign a “Norm Checker”. Roles are very important to PLC work (facilitators, note takers, time keeps) and the “Norm Checker” will review the group’s progress on norms at the end of the day. </w:t>
            </w:r>
          </w:p>
        </w:tc>
        <w:tc>
          <w:tcPr>
            <w:tcW w:w="2240" w:type="dxa"/>
          </w:tcPr>
          <w:p w:rsidR="00B053EF" w:rsidRPr="00466149" w:rsidRDefault="00CB1AB5" w:rsidP="00466149">
            <w:pPr>
              <w:pStyle w:val="ListParagraph"/>
              <w:numPr>
                <w:ilvl w:val="0"/>
                <w:numId w:val="4"/>
              </w:numPr>
              <w:tabs>
                <w:tab w:val="left" w:pos="8550"/>
              </w:tabs>
              <w:ind w:left="252" w:hanging="230"/>
              <w:rPr>
                <w:rFonts w:ascii="Arial" w:hAnsi="Arial" w:cs="Arial"/>
                <w:sz w:val="20"/>
                <w:szCs w:val="20"/>
              </w:rPr>
            </w:pPr>
            <w:r w:rsidRPr="00466149">
              <w:rPr>
                <w:rFonts w:ascii="Arial" w:hAnsi="Arial" w:cs="Arial"/>
                <w:sz w:val="20"/>
                <w:szCs w:val="20"/>
              </w:rPr>
              <w:t>Norms from last meeting</w:t>
            </w:r>
            <w:r w:rsidR="005416FD" w:rsidRPr="00466149">
              <w:rPr>
                <w:rFonts w:ascii="Arial" w:hAnsi="Arial" w:cs="Arial"/>
                <w:sz w:val="20"/>
                <w:szCs w:val="20"/>
              </w:rPr>
              <w:t xml:space="preserve"> or Forming Ground Rules Protocol</w:t>
            </w:r>
          </w:p>
          <w:p w:rsidR="00CB1AB5" w:rsidRPr="00466149" w:rsidRDefault="00CB1AB5" w:rsidP="00466149">
            <w:pPr>
              <w:pStyle w:val="ListParagraph"/>
              <w:numPr>
                <w:ilvl w:val="0"/>
                <w:numId w:val="4"/>
              </w:numPr>
              <w:tabs>
                <w:tab w:val="left" w:pos="8550"/>
              </w:tabs>
              <w:ind w:left="252" w:hanging="230"/>
              <w:rPr>
                <w:rFonts w:ascii="Arial" w:hAnsi="Arial" w:cs="Arial"/>
                <w:sz w:val="20"/>
                <w:szCs w:val="20"/>
              </w:rPr>
            </w:pPr>
            <w:r w:rsidRPr="00466149">
              <w:rPr>
                <w:rFonts w:ascii="Arial" w:hAnsi="Arial" w:cs="Arial"/>
                <w:sz w:val="20"/>
                <w:szCs w:val="20"/>
              </w:rPr>
              <w:t>Chart paper with T-chart ““Norms for Structure” and “Norms for Conduct”</w:t>
            </w:r>
          </w:p>
          <w:p w:rsidR="00CB1AB5" w:rsidRPr="00466149" w:rsidRDefault="00CB1AB5" w:rsidP="00466149">
            <w:pPr>
              <w:pStyle w:val="ListParagraph"/>
              <w:tabs>
                <w:tab w:val="left" w:pos="8550"/>
              </w:tabs>
              <w:ind w:left="252"/>
              <w:rPr>
                <w:rFonts w:ascii="Arial" w:hAnsi="Arial" w:cs="Arial"/>
                <w:sz w:val="20"/>
                <w:szCs w:val="20"/>
              </w:rPr>
            </w:pPr>
          </w:p>
        </w:tc>
        <w:tc>
          <w:tcPr>
            <w:tcW w:w="2480" w:type="dxa"/>
          </w:tcPr>
          <w:p w:rsidR="00CB1AB5" w:rsidRPr="00466149" w:rsidRDefault="00CB1AB5" w:rsidP="00466149">
            <w:pPr>
              <w:pStyle w:val="ListParagraph"/>
              <w:numPr>
                <w:ilvl w:val="1"/>
                <w:numId w:val="10"/>
              </w:numPr>
              <w:ind w:left="211" w:hanging="180"/>
              <w:rPr>
                <w:rFonts w:ascii="Arial" w:hAnsi="Arial" w:cs="Arial"/>
                <w:b/>
                <w:sz w:val="20"/>
                <w:szCs w:val="20"/>
              </w:rPr>
            </w:pPr>
            <w:r w:rsidRPr="00466149">
              <w:rPr>
                <w:rFonts w:ascii="Arial" w:hAnsi="Arial" w:cs="Arial"/>
                <w:sz w:val="20"/>
                <w:szCs w:val="20"/>
              </w:rPr>
              <w:t xml:space="preserve">Reminder of the critical importance of creating and honoring norms of conduct, physical space and conversation.  </w:t>
            </w:r>
          </w:p>
          <w:p w:rsidR="00CB1AB5" w:rsidRPr="00466149" w:rsidRDefault="00CB1AB5" w:rsidP="00466149">
            <w:pPr>
              <w:pStyle w:val="ListParagraph"/>
              <w:numPr>
                <w:ilvl w:val="1"/>
                <w:numId w:val="10"/>
              </w:numPr>
              <w:ind w:left="211" w:hanging="180"/>
              <w:rPr>
                <w:rFonts w:ascii="Arial" w:hAnsi="Arial" w:cs="Arial"/>
                <w:b/>
                <w:sz w:val="20"/>
                <w:szCs w:val="20"/>
              </w:rPr>
            </w:pPr>
            <w:r w:rsidRPr="00466149">
              <w:rPr>
                <w:rFonts w:ascii="Arial" w:hAnsi="Arial" w:cs="Arial"/>
                <w:sz w:val="20"/>
                <w:szCs w:val="20"/>
              </w:rPr>
              <w:t>Norms drive the creation of collaborative trust.</w:t>
            </w:r>
          </w:p>
          <w:p w:rsidR="00CB1AB5" w:rsidRPr="00466149" w:rsidRDefault="00CB1AB5" w:rsidP="00466149">
            <w:pPr>
              <w:pStyle w:val="ListParagraph"/>
              <w:numPr>
                <w:ilvl w:val="0"/>
                <w:numId w:val="10"/>
              </w:numPr>
              <w:ind w:left="211" w:hanging="180"/>
              <w:rPr>
                <w:rFonts w:ascii="Arial" w:hAnsi="Arial" w:cs="Arial"/>
                <w:b/>
                <w:sz w:val="20"/>
                <w:szCs w:val="20"/>
              </w:rPr>
            </w:pPr>
            <w:r w:rsidRPr="00466149">
              <w:rPr>
                <w:rFonts w:ascii="Arial" w:hAnsi="Arial" w:cs="Arial"/>
                <w:sz w:val="20"/>
                <w:szCs w:val="20"/>
              </w:rPr>
              <w:t xml:space="preserve">Now that the group is starting to form a team and will be working together more frequently, it is important to establish ground rules unique to the group. </w:t>
            </w:r>
          </w:p>
          <w:p w:rsidR="00CB1AB5" w:rsidRPr="00466149" w:rsidRDefault="00CB1AB5" w:rsidP="00466149">
            <w:pPr>
              <w:pStyle w:val="ListParagraph"/>
              <w:ind w:left="162"/>
              <w:rPr>
                <w:rFonts w:ascii="Arial" w:hAnsi="Arial" w:cs="Arial"/>
                <w:sz w:val="20"/>
                <w:szCs w:val="20"/>
              </w:rPr>
            </w:pPr>
          </w:p>
        </w:tc>
        <w:tc>
          <w:tcPr>
            <w:tcW w:w="1203" w:type="dxa"/>
          </w:tcPr>
          <w:p w:rsidR="00B053EF" w:rsidRDefault="00B053EF" w:rsidP="00466149">
            <w:pPr>
              <w:tabs>
                <w:tab w:val="left" w:pos="8550"/>
              </w:tabs>
              <w:ind w:right="342"/>
              <w:rPr>
                <w:rFonts w:asciiTheme="majorHAnsi" w:hAnsiTheme="majorHAnsi"/>
                <w:sz w:val="20"/>
                <w:szCs w:val="20"/>
              </w:rPr>
            </w:pPr>
          </w:p>
        </w:tc>
      </w:tr>
      <w:tr w:rsidR="00B053EF" w:rsidRPr="00466149" w:rsidTr="00466149">
        <w:trPr>
          <w:trHeight w:val="1527"/>
        </w:trPr>
        <w:tc>
          <w:tcPr>
            <w:tcW w:w="969" w:type="dxa"/>
            <w:shd w:val="clear" w:color="auto" w:fill="FFFF99"/>
          </w:tcPr>
          <w:p w:rsidR="00B053EF" w:rsidRPr="00466149" w:rsidRDefault="00CB1AB5" w:rsidP="00466149">
            <w:pPr>
              <w:tabs>
                <w:tab w:val="left" w:pos="8550"/>
              </w:tabs>
              <w:rPr>
                <w:rFonts w:ascii="Arial" w:hAnsi="Arial" w:cs="Arial"/>
                <w:b/>
                <w:sz w:val="20"/>
                <w:szCs w:val="20"/>
              </w:rPr>
            </w:pPr>
            <w:r w:rsidRPr="00466149">
              <w:rPr>
                <w:rFonts w:ascii="Arial" w:hAnsi="Arial" w:cs="Arial"/>
                <w:b/>
                <w:sz w:val="20"/>
                <w:szCs w:val="20"/>
              </w:rPr>
              <w:t>9:4</w:t>
            </w:r>
            <w:r w:rsidR="00B053EF" w:rsidRPr="00466149">
              <w:rPr>
                <w:rFonts w:ascii="Arial" w:hAnsi="Arial" w:cs="Arial"/>
                <w:b/>
                <w:sz w:val="20"/>
                <w:szCs w:val="20"/>
              </w:rPr>
              <w:t>0</w:t>
            </w:r>
          </w:p>
          <w:p w:rsidR="00EA5622" w:rsidRPr="00466149" w:rsidRDefault="00EA5622" w:rsidP="00466149">
            <w:pPr>
              <w:tabs>
                <w:tab w:val="left" w:pos="8550"/>
              </w:tabs>
              <w:rPr>
                <w:rFonts w:ascii="Arial" w:hAnsi="Arial" w:cs="Arial"/>
                <w:b/>
                <w:sz w:val="20"/>
                <w:szCs w:val="20"/>
              </w:rPr>
            </w:pPr>
          </w:p>
        </w:tc>
        <w:tc>
          <w:tcPr>
            <w:tcW w:w="1520" w:type="dxa"/>
          </w:tcPr>
          <w:p w:rsidR="00B053EF" w:rsidRPr="00466149" w:rsidRDefault="00CB1AB5" w:rsidP="00466149">
            <w:pPr>
              <w:tabs>
                <w:tab w:val="left" w:pos="8550"/>
              </w:tabs>
              <w:rPr>
                <w:rFonts w:ascii="Arial" w:hAnsi="Arial" w:cs="Arial"/>
                <w:sz w:val="20"/>
                <w:szCs w:val="20"/>
              </w:rPr>
            </w:pPr>
            <w:r w:rsidRPr="00466149">
              <w:rPr>
                <w:rFonts w:ascii="Arial" w:hAnsi="Arial" w:cs="Arial"/>
                <w:sz w:val="20"/>
                <w:szCs w:val="20"/>
              </w:rPr>
              <w:t>Powerful Learning</w:t>
            </w:r>
          </w:p>
        </w:tc>
        <w:tc>
          <w:tcPr>
            <w:tcW w:w="5679" w:type="dxa"/>
          </w:tcPr>
          <w:p w:rsidR="00CB1AB5" w:rsidRPr="00466149" w:rsidRDefault="00CB1AB5" w:rsidP="00466149">
            <w:pPr>
              <w:pStyle w:val="ListParagraph"/>
              <w:widowControl w:val="0"/>
              <w:numPr>
                <w:ilvl w:val="0"/>
                <w:numId w:val="12"/>
              </w:numPr>
              <w:tabs>
                <w:tab w:val="left" w:pos="270"/>
              </w:tabs>
              <w:autoSpaceDE w:val="0"/>
              <w:autoSpaceDN w:val="0"/>
              <w:adjustRightInd w:val="0"/>
              <w:spacing w:line="243" w:lineRule="auto"/>
              <w:ind w:left="211" w:right="225" w:hanging="180"/>
              <w:rPr>
                <w:rFonts w:ascii="Arial" w:hAnsi="Arial" w:cs="Arial"/>
                <w:color w:val="000000"/>
                <w:sz w:val="20"/>
                <w:szCs w:val="20"/>
              </w:rPr>
            </w:pPr>
            <w:r w:rsidRPr="00466149">
              <w:rPr>
                <w:rFonts w:ascii="Arial" w:hAnsi="Arial" w:cs="Arial"/>
                <w:color w:val="000000"/>
                <w:sz w:val="20"/>
                <w:szCs w:val="20"/>
              </w:rPr>
              <w:t xml:space="preserve">Introduce and implement the </w:t>
            </w:r>
            <w:hyperlink r:id="rId9" w:history="1">
              <w:r w:rsidRPr="00466149">
                <w:rPr>
                  <w:rStyle w:val="Hyperlink"/>
                  <w:rFonts w:ascii="Arial" w:hAnsi="Arial" w:cs="Arial"/>
                  <w:sz w:val="20"/>
                  <w:szCs w:val="20"/>
                </w:rPr>
                <w:t>“Powerful Learning Experiences”</w:t>
              </w:r>
            </w:hyperlink>
            <w:r w:rsidRPr="00466149">
              <w:rPr>
                <w:rFonts w:ascii="Arial" w:hAnsi="Arial" w:cs="Arial"/>
                <w:color w:val="000000"/>
                <w:sz w:val="20"/>
                <w:szCs w:val="20"/>
              </w:rPr>
              <w:t xml:space="preserve"> protocol.  (5 min)</w:t>
            </w:r>
          </w:p>
          <w:p w:rsidR="00CB1AB5" w:rsidRPr="00466149" w:rsidRDefault="00CB1AB5" w:rsidP="00466149">
            <w:pPr>
              <w:pStyle w:val="ListParagraph"/>
              <w:widowControl w:val="0"/>
              <w:numPr>
                <w:ilvl w:val="2"/>
                <w:numId w:val="13"/>
              </w:numPr>
              <w:tabs>
                <w:tab w:val="left" w:pos="270"/>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Each participant should silently write about a personal learning experience. (5 min)</w:t>
            </w:r>
          </w:p>
          <w:p w:rsidR="00CB1AB5" w:rsidRPr="00466149" w:rsidRDefault="00CB1AB5" w:rsidP="00466149">
            <w:pPr>
              <w:pStyle w:val="ListParagraph"/>
              <w:widowControl w:val="0"/>
              <w:numPr>
                <w:ilvl w:val="2"/>
                <w:numId w:val="13"/>
              </w:numPr>
              <w:tabs>
                <w:tab w:val="left" w:pos="270"/>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In triads, participants will implement the protocol. (45 min)</w:t>
            </w:r>
          </w:p>
          <w:p w:rsidR="00CB1AB5" w:rsidRPr="00466149" w:rsidRDefault="00CB1AB5" w:rsidP="00466149">
            <w:pPr>
              <w:pStyle w:val="ListParagraph"/>
              <w:widowControl w:val="0"/>
              <w:numPr>
                <w:ilvl w:val="0"/>
                <w:numId w:val="12"/>
              </w:numPr>
              <w:tabs>
                <w:tab w:val="left" w:pos="270"/>
              </w:tabs>
              <w:autoSpaceDE w:val="0"/>
              <w:autoSpaceDN w:val="0"/>
              <w:adjustRightInd w:val="0"/>
              <w:spacing w:line="243" w:lineRule="auto"/>
              <w:ind w:left="211" w:right="225" w:hanging="180"/>
              <w:rPr>
                <w:rFonts w:ascii="Arial" w:hAnsi="Arial" w:cs="Arial"/>
                <w:color w:val="000000"/>
                <w:sz w:val="20"/>
                <w:szCs w:val="20"/>
              </w:rPr>
            </w:pPr>
            <w:r w:rsidRPr="00466149">
              <w:rPr>
                <w:rFonts w:ascii="Arial" w:hAnsi="Arial" w:cs="Arial"/>
                <w:color w:val="000000"/>
                <w:sz w:val="20"/>
                <w:szCs w:val="20"/>
              </w:rPr>
              <w:t>After groups have an opportunity to complete the Protocol, debrief in a whole group conversation. (20 min)</w:t>
            </w:r>
          </w:p>
          <w:p w:rsidR="00CB1AB5" w:rsidRPr="00466149" w:rsidRDefault="00CB1AB5" w:rsidP="00466149">
            <w:pPr>
              <w:pStyle w:val="ListParagraph"/>
              <w:widowControl w:val="0"/>
              <w:numPr>
                <w:ilvl w:val="1"/>
                <w:numId w:val="12"/>
              </w:numPr>
              <w:tabs>
                <w:tab w:val="left" w:pos="661"/>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 xml:space="preserve">What do </w:t>
            </w:r>
            <w:r w:rsidRPr="00466149">
              <w:rPr>
                <w:rFonts w:ascii="Arial" w:hAnsi="Arial" w:cs="Arial"/>
                <w:sz w:val="20"/>
                <w:szCs w:val="20"/>
              </w:rPr>
              <w:t>powerful learning experiences</w:t>
            </w:r>
            <w:r w:rsidRPr="00466149">
              <w:rPr>
                <w:rFonts w:ascii="Arial" w:hAnsi="Arial" w:cs="Arial"/>
                <w:color w:val="000000"/>
                <w:sz w:val="20"/>
                <w:szCs w:val="20"/>
              </w:rPr>
              <w:t xml:space="preserve"> look like? </w:t>
            </w:r>
          </w:p>
          <w:p w:rsidR="00CB1AB5" w:rsidRPr="00466149" w:rsidRDefault="00CB1AB5" w:rsidP="00466149">
            <w:pPr>
              <w:pStyle w:val="ListParagraph"/>
              <w:widowControl w:val="0"/>
              <w:numPr>
                <w:ilvl w:val="1"/>
                <w:numId w:val="12"/>
              </w:numPr>
              <w:tabs>
                <w:tab w:val="left" w:pos="661"/>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What would we look like as highly functioning Professional Learning Community?</w:t>
            </w:r>
          </w:p>
          <w:p w:rsidR="00B053EF" w:rsidRPr="00466149" w:rsidRDefault="00CB1AB5" w:rsidP="00466149">
            <w:pPr>
              <w:pStyle w:val="ListParagraph"/>
              <w:widowControl w:val="0"/>
              <w:numPr>
                <w:ilvl w:val="1"/>
                <w:numId w:val="12"/>
              </w:numPr>
              <w:tabs>
                <w:tab w:val="left" w:pos="661"/>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What would our school look like, feel like, what would we see as we walked through the building and classrooms?</w:t>
            </w:r>
          </w:p>
        </w:tc>
        <w:tc>
          <w:tcPr>
            <w:tcW w:w="2240" w:type="dxa"/>
          </w:tcPr>
          <w:p w:rsidR="00B053EF" w:rsidRPr="00466149" w:rsidRDefault="00CB1AB5" w:rsidP="00466149">
            <w:pPr>
              <w:pStyle w:val="ListParagraph"/>
              <w:numPr>
                <w:ilvl w:val="0"/>
                <w:numId w:val="4"/>
              </w:numPr>
              <w:tabs>
                <w:tab w:val="left" w:pos="8550"/>
              </w:tabs>
              <w:ind w:left="252" w:hanging="270"/>
              <w:rPr>
                <w:rFonts w:ascii="Arial" w:hAnsi="Arial" w:cs="Arial"/>
                <w:sz w:val="20"/>
                <w:szCs w:val="20"/>
              </w:rPr>
            </w:pPr>
            <w:r w:rsidRPr="00466149">
              <w:rPr>
                <w:rFonts w:ascii="Arial" w:hAnsi="Arial" w:cs="Arial"/>
                <w:sz w:val="20"/>
                <w:szCs w:val="20"/>
              </w:rPr>
              <w:t>Powerful Learning Experiences protocol</w:t>
            </w:r>
          </w:p>
        </w:tc>
        <w:tc>
          <w:tcPr>
            <w:tcW w:w="2480" w:type="dxa"/>
          </w:tcPr>
          <w:p w:rsidR="00B053EF" w:rsidRPr="00466149" w:rsidRDefault="00EA5622" w:rsidP="00466149">
            <w:pPr>
              <w:pStyle w:val="ListParagraph"/>
              <w:numPr>
                <w:ilvl w:val="0"/>
                <w:numId w:val="4"/>
              </w:numPr>
              <w:tabs>
                <w:tab w:val="left" w:pos="8550"/>
              </w:tabs>
              <w:ind w:left="252" w:hanging="270"/>
              <w:rPr>
                <w:rFonts w:ascii="Arial" w:hAnsi="Arial" w:cs="Arial"/>
                <w:sz w:val="20"/>
                <w:szCs w:val="20"/>
              </w:rPr>
            </w:pPr>
            <w:r w:rsidRPr="00466149">
              <w:rPr>
                <w:rFonts w:ascii="Arial" w:hAnsi="Arial" w:cs="Arial"/>
                <w:color w:val="000000"/>
                <w:sz w:val="20"/>
                <w:szCs w:val="20"/>
              </w:rPr>
              <w:t xml:space="preserve">The protocol is a tool to reflect on each participant’s own powerful learning </w:t>
            </w:r>
            <w:r w:rsidR="00CB5A2B" w:rsidRPr="00466149">
              <w:rPr>
                <w:rFonts w:ascii="Arial" w:hAnsi="Arial" w:cs="Arial"/>
                <w:color w:val="000000"/>
                <w:sz w:val="20"/>
                <w:szCs w:val="20"/>
              </w:rPr>
              <w:t>experiences and</w:t>
            </w:r>
            <w:r w:rsidRPr="00466149">
              <w:rPr>
                <w:rFonts w:ascii="Arial" w:hAnsi="Arial" w:cs="Arial"/>
                <w:color w:val="000000"/>
                <w:sz w:val="20"/>
                <w:szCs w:val="20"/>
              </w:rPr>
              <w:t xml:space="preserve"> how the characteristics of those experiences can inform a collective vision for the school.</w:t>
            </w:r>
          </w:p>
        </w:tc>
        <w:tc>
          <w:tcPr>
            <w:tcW w:w="1203" w:type="dxa"/>
          </w:tcPr>
          <w:p w:rsidR="00B053EF" w:rsidRPr="00466149" w:rsidRDefault="00B053EF" w:rsidP="00466149">
            <w:pPr>
              <w:tabs>
                <w:tab w:val="left" w:pos="8550"/>
              </w:tabs>
              <w:ind w:right="342"/>
              <w:rPr>
                <w:rFonts w:ascii="Arial" w:hAnsi="Arial" w:cs="Arial"/>
                <w:sz w:val="20"/>
                <w:szCs w:val="20"/>
              </w:rPr>
            </w:pPr>
          </w:p>
        </w:tc>
      </w:tr>
      <w:tr w:rsidR="00B053EF" w:rsidRPr="00466149" w:rsidTr="00466149">
        <w:trPr>
          <w:trHeight w:val="439"/>
        </w:trPr>
        <w:tc>
          <w:tcPr>
            <w:tcW w:w="969" w:type="dxa"/>
            <w:shd w:val="clear" w:color="auto" w:fill="FFFF99"/>
          </w:tcPr>
          <w:p w:rsidR="00B053EF" w:rsidRPr="00466149" w:rsidRDefault="00B053EF" w:rsidP="00466149">
            <w:pPr>
              <w:tabs>
                <w:tab w:val="left" w:pos="8550"/>
              </w:tabs>
              <w:rPr>
                <w:rFonts w:ascii="Arial" w:hAnsi="Arial" w:cs="Arial"/>
                <w:b/>
                <w:sz w:val="8"/>
                <w:szCs w:val="8"/>
              </w:rPr>
            </w:pPr>
          </w:p>
          <w:p w:rsidR="00EA5622" w:rsidRPr="00466149" w:rsidRDefault="00B053EF" w:rsidP="00466149">
            <w:pPr>
              <w:tabs>
                <w:tab w:val="left" w:pos="8550"/>
              </w:tabs>
              <w:rPr>
                <w:rFonts w:ascii="Arial" w:hAnsi="Arial" w:cs="Arial"/>
                <w:b/>
                <w:sz w:val="20"/>
                <w:szCs w:val="20"/>
              </w:rPr>
            </w:pPr>
            <w:r w:rsidRPr="00466149">
              <w:rPr>
                <w:rFonts w:ascii="Arial" w:hAnsi="Arial" w:cs="Arial"/>
                <w:b/>
                <w:sz w:val="20"/>
                <w:szCs w:val="20"/>
              </w:rPr>
              <w:t>10:</w:t>
            </w:r>
            <w:r w:rsidR="00EA5622" w:rsidRPr="00466149">
              <w:rPr>
                <w:rFonts w:ascii="Arial" w:hAnsi="Arial" w:cs="Arial"/>
                <w:b/>
                <w:sz w:val="20"/>
                <w:szCs w:val="20"/>
              </w:rPr>
              <w:t>55</w:t>
            </w:r>
          </w:p>
        </w:tc>
        <w:tc>
          <w:tcPr>
            <w:tcW w:w="13122" w:type="dxa"/>
            <w:gridSpan w:val="5"/>
          </w:tcPr>
          <w:p w:rsidR="00B053EF" w:rsidRPr="00466149" w:rsidRDefault="00B053EF" w:rsidP="00466149">
            <w:pPr>
              <w:tabs>
                <w:tab w:val="left" w:pos="8550"/>
              </w:tabs>
              <w:jc w:val="center"/>
              <w:rPr>
                <w:rFonts w:ascii="Arial" w:hAnsi="Arial" w:cs="Arial"/>
                <w:b/>
                <w:sz w:val="8"/>
                <w:szCs w:val="8"/>
              </w:rPr>
            </w:pPr>
          </w:p>
          <w:p w:rsidR="00B053EF" w:rsidRPr="00466149" w:rsidRDefault="00B053EF" w:rsidP="00466149">
            <w:pPr>
              <w:tabs>
                <w:tab w:val="left" w:pos="8550"/>
              </w:tabs>
              <w:jc w:val="center"/>
              <w:rPr>
                <w:rFonts w:ascii="Arial" w:hAnsi="Arial" w:cs="Arial"/>
                <w:b/>
                <w:sz w:val="20"/>
                <w:szCs w:val="20"/>
              </w:rPr>
            </w:pPr>
            <w:r w:rsidRPr="00466149">
              <w:rPr>
                <w:rFonts w:ascii="Arial" w:hAnsi="Arial" w:cs="Arial"/>
                <w:b/>
                <w:sz w:val="20"/>
                <w:szCs w:val="20"/>
              </w:rPr>
              <w:t xml:space="preserve">STRETCH BREAK </w:t>
            </w:r>
          </w:p>
        </w:tc>
      </w:tr>
      <w:tr w:rsidR="00B053EF" w:rsidRPr="004273FC" w:rsidTr="00466149">
        <w:trPr>
          <w:trHeight w:val="138"/>
        </w:trPr>
        <w:tc>
          <w:tcPr>
            <w:tcW w:w="969" w:type="dxa"/>
            <w:shd w:val="clear" w:color="auto" w:fill="FFFF99"/>
          </w:tcPr>
          <w:p w:rsidR="00B053EF" w:rsidRPr="00466149" w:rsidRDefault="00EA5622" w:rsidP="00466149">
            <w:pPr>
              <w:tabs>
                <w:tab w:val="left" w:pos="8550"/>
              </w:tabs>
              <w:rPr>
                <w:rFonts w:ascii="Arial" w:hAnsi="Arial" w:cs="Arial"/>
                <w:b/>
                <w:sz w:val="20"/>
                <w:szCs w:val="20"/>
              </w:rPr>
            </w:pPr>
            <w:r w:rsidRPr="00466149">
              <w:rPr>
                <w:rFonts w:ascii="Arial" w:hAnsi="Arial" w:cs="Arial"/>
                <w:b/>
                <w:sz w:val="20"/>
                <w:szCs w:val="20"/>
              </w:rPr>
              <w:t>11:05</w:t>
            </w:r>
            <w:r w:rsidR="00B053EF" w:rsidRPr="00466149">
              <w:rPr>
                <w:rFonts w:ascii="Arial" w:hAnsi="Arial" w:cs="Arial"/>
                <w:b/>
                <w:sz w:val="20"/>
                <w:szCs w:val="20"/>
              </w:rPr>
              <w:t xml:space="preserve"> </w:t>
            </w:r>
          </w:p>
          <w:p w:rsidR="00EA5622" w:rsidRPr="00466149" w:rsidRDefault="00EA5622" w:rsidP="00466149">
            <w:pPr>
              <w:tabs>
                <w:tab w:val="left" w:pos="8550"/>
              </w:tabs>
              <w:rPr>
                <w:rFonts w:ascii="Arial" w:hAnsi="Arial" w:cs="Arial"/>
                <w:b/>
                <w:sz w:val="20"/>
                <w:szCs w:val="20"/>
              </w:rPr>
            </w:pPr>
          </w:p>
        </w:tc>
        <w:tc>
          <w:tcPr>
            <w:tcW w:w="1520" w:type="dxa"/>
          </w:tcPr>
          <w:p w:rsidR="00B053EF" w:rsidRPr="00466149" w:rsidRDefault="00EA5622" w:rsidP="00466149">
            <w:pPr>
              <w:tabs>
                <w:tab w:val="left" w:pos="8550"/>
              </w:tabs>
              <w:rPr>
                <w:rFonts w:ascii="Arial" w:hAnsi="Arial" w:cs="Arial"/>
                <w:sz w:val="20"/>
                <w:szCs w:val="20"/>
              </w:rPr>
            </w:pPr>
            <w:r w:rsidRPr="00466149">
              <w:rPr>
                <w:rFonts w:ascii="Arial" w:hAnsi="Arial" w:cs="Arial"/>
                <w:sz w:val="20"/>
                <w:szCs w:val="20"/>
              </w:rPr>
              <w:t>Visioning</w:t>
            </w:r>
          </w:p>
        </w:tc>
        <w:tc>
          <w:tcPr>
            <w:tcW w:w="5679" w:type="dxa"/>
          </w:tcPr>
          <w:p w:rsidR="00EA5622" w:rsidRPr="00466149" w:rsidRDefault="00EA5622" w:rsidP="00466149">
            <w:pPr>
              <w:pStyle w:val="ListParagraph"/>
              <w:widowControl w:val="0"/>
              <w:numPr>
                <w:ilvl w:val="0"/>
                <w:numId w:val="14"/>
              </w:numPr>
              <w:tabs>
                <w:tab w:val="left" w:pos="270"/>
              </w:tabs>
              <w:autoSpaceDE w:val="0"/>
              <w:autoSpaceDN w:val="0"/>
              <w:adjustRightInd w:val="0"/>
              <w:spacing w:line="243" w:lineRule="auto"/>
              <w:ind w:left="211" w:right="225" w:hanging="180"/>
              <w:rPr>
                <w:rFonts w:ascii="Arial" w:hAnsi="Arial" w:cs="Arial"/>
                <w:color w:val="000000"/>
                <w:sz w:val="20"/>
                <w:szCs w:val="20"/>
              </w:rPr>
            </w:pPr>
            <w:r w:rsidRPr="00466149">
              <w:rPr>
                <w:rFonts w:ascii="Arial" w:hAnsi="Arial" w:cs="Arial"/>
                <w:color w:val="000000"/>
                <w:sz w:val="20"/>
                <w:szCs w:val="20"/>
              </w:rPr>
              <w:t>Share the visions from the Module 1 “Futures” Protocol facilitation. Group discusses if the visions have evolved given the “Powerful Learning Experiences” Protocol. (15 min)</w:t>
            </w:r>
          </w:p>
          <w:p w:rsidR="00EA5622" w:rsidRPr="00466149" w:rsidRDefault="00EA5622" w:rsidP="00466149">
            <w:pPr>
              <w:pStyle w:val="ListParagraph"/>
              <w:widowControl w:val="0"/>
              <w:numPr>
                <w:ilvl w:val="1"/>
                <w:numId w:val="14"/>
              </w:numPr>
              <w:tabs>
                <w:tab w:val="left" w:pos="661"/>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 xml:space="preserve">Share the </w:t>
            </w:r>
            <w:hyperlink r:id="rId10" w:history="1">
              <w:r w:rsidRPr="00466149">
                <w:rPr>
                  <w:rStyle w:val="Hyperlink"/>
                  <w:rFonts w:ascii="Arial" w:hAnsi="Arial" w:cs="Arial"/>
                  <w:sz w:val="20"/>
                  <w:szCs w:val="20"/>
                </w:rPr>
                <w:t>“Vision Statement Checklist”</w:t>
              </w:r>
            </w:hyperlink>
            <w:r w:rsidRPr="00466149">
              <w:rPr>
                <w:rFonts w:ascii="Arial" w:hAnsi="Arial" w:cs="Arial"/>
                <w:color w:val="000000"/>
                <w:sz w:val="20"/>
                <w:szCs w:val="20"/>
              </w:rPr>
              <w:t>.</w:t>
            </w:r>
          </w:p>
          <w:p w:rsidR="00EA5622" w:rsidRPr="00466149" w:rsidRDefault="00EA5622" w:rsidP="00466149">
            <w:pPr>
              <w:pStyle w:val="ListParagraph"/>
              <w:widowControl w:val="0"/>
              <w:numPr>
                <w:ilvl w:val="0"/>
                <w:numId w:val="14"/>
              </w:numPr>
              <w:tabs>
                <w:tab w:val="left" w:pos="270"/>
              </w:tabs>
              <w:autoSpaceDE w:val="0"/>
              <w:autoSpaceDN w:val="0"/>
              <w:adjustRightInd w:val="0"/>
              <w:spacing w:line="243" w:lineRule="auto"/>
              <w:ind w:left="211" w:right="225" w:hanging="180"/>
              <w:rPr>
                <w:rFonts w:ascii="Arial" w:hAnsi="Arial" w:cs="Arial"/>
                <w:color w:val="000000"/>
                <w:sz w:val="20"/>
                <w:szCs w:val="20"/>
              </w:rPr>
            </w:pPr>
            <w:r w:rsidRPr="00466149">
              <w:rPr>
                <w:rFonts w:ascii="Arial" w:hAnsi="Arial" w:cs="Arial"/>
                <w:color w:val="000000"/>
                <w:sz w:val="20"/>
                <w:szCs w:val="20"/>
              </w:rPr>
              <w:t>Individually and then in pairs or triads, participants write a vision statement for the PLC given previous conversations to this point. (30 min)</w:t>
            </w:r>
          </w:p>
          <w:p w:rsidR="00EA5622" w:rsidRPr="00466149" w:rsidRDefault="00EA5622" w:rsidP="00466149">
            <w:pPr>
              <w:pStyle w:val="ListParagraph"/>
              <w:widowControl w:val="0"/>
              <w:numPr>
                <w:ilvl w:val="1"/>
                <w:numId w:val="14"/>
              </w:numPr>
              <w:tabs>
                <w:tab w:val="left" w:pos="661"/>
              </w:tabs>
              <w:autoSpaceDE w:val="0"/>
              <w:autoSpaceDN w:val="0"/>
              <w:adjustRightInd w:val="0"/>
              <w:spacing w:line="243" w:lineRule="auto"/>
              <w:ind w:left="211" w:right="225" w:firstLine="180"/>
              <w:rPr>
                <w:rFonts w:ascii="Arial" w:hAnsi="Arial" w:cs="Arial"/>
                <w:color w:val="000000"/>
                <w:sz w:val="20"/>
                <w:szCs w:val="20"/>
              </w:rPr>
            </w:pPr>
            <w:r w:rsidRPr="00466149">
              <w:rPr>
                <w:rFonts w:ascii="Arial" w:hAnsi="Arial" w:cs="Arial"/>
                <w:color w:val="000000"/>
                <w:sz w:val="20"/>
                <w:szCs w:val="20"/>
              </w:rPr>
              <w:t xml:space="preserve">Use the </w:t>
            </w:r>
            <w:hyperlink r:id="rId11" w:history="1">
              <w:r w:rsidRPr="00466149">
                <w:rPr>
                  <w:rStyle w:val="Hyperlink"/>
                  <w:rFonts w:ascii="Arial" w:hAnsi="Arial" w:cs="Arial"/>
                  <w:sz w:val="20"/>
                  <w:szCs w:val="20"/>
                </w:rPr>
                <w:t>“Vision and Mission”</w:t>
              </w:r>
            </w:hyperlink>
            <w:r w:rsidRPr="00466149">
              <w:rPr>
                <w:rFonts w:ascii="Arial" w:hAnsi="Arial" w:cs="Arial"/>
                <w:color w:val="000000"/>
                <w:sz w:val="20"/>
                <w:szCs w:val="20"/>
              </w:rPr>
              <w:t xml:space="preserve"> protocol. </w:t>
            </w:r>
          </w:p>
          <w:p w:rsidR="00EA5622" w:rsidRPr="00466149" w:rsidRDefault="00EA5622" w:rsidP="00466149">
            <w:pPr>
              <w:pStyle w:val="ListParagraph"/>
              <w:widowControl w:val="0"/>
              <w:numPr>
                <w:ilvl w:val="1"/>
                <w:numId w:val="14"/>
              </w:numPr>
              <w:tabs>
                <w:tab w:val="left" w:pos="661"/>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 xml:space="preserve">Groups can write Mission Statements to align to the visions.  </w:t>
            </w:r>
          </w:p>
          <w:p w:rsidR="00B053EF" w:rsidRPr="00466149" w:rsidRDefault="00EA5622" w:rsidP="00466149">
            <w:pPr>
              <w:pStyle w:val="ListParagraph"/>
              <w:widowControl w:val="0"/>
              <w:numPr>
                <w:ilvl w:val="1"/>
                <w:numId w:val="14"/>
              </w:numPr>
              <w:tabs>
                <w:tab w:val="left" w:pos="661"/>
              </w:tabs>
              <w:autoSpaceDE w:val="0"/>
              <w:autoSpaceDN w:val="0"/>
              <w:adjustRightInd w:val="0"/>
              <w:spacing w:line="243" w:lineRule="auto"/>
              <w:ind w:left="661" w:right="225" w:hanging="270"/>
              <w:rPr>
                <w:rFonts w:ascii="Arial" w:hAnsi="Arial" w:cs="Arial"/>
                <w:color w:val="000000"/>
                <w:sz w:val="20"/>
                <w:szCs w:val="20"/>
              </w:rPr>
            </w:pPr>
            <w:r w:rsidRPr="00466149">
              <w:rPr>
                <w:rFonts w:ascii="Arial" w:hAnsi="Arial" w:cs="Arial"/>
                <w:color w:val="000000"/>
                <w:sz w:val="20"/>
                <w:szCs w:val="20"/>
              </w:rPr>
              <w:t>Share visions and see if it is possible to create a collective vision. (30 min)</w:t>
            </w:r>
          </w:p>
        </w:tc>
        <w:tc>
          <w:tcPr>
            <w:tcW w:w="2240" w:type="dxa"/>
          </w:tcPr>
          <w:p w:rsidR="00EA5622" w:rsidRPr="00466149" w:rsidRDefault="00EA5622" w:rsidP="00466149">
            <w:pPr>
              <w:tabs>
                <w:tab w:val="left" w:pos="8550"/>
              </w:tabs>
              <w:rPr>
                <w:rFonts w:ascii="Arial" w:hAnsi="Arial" w:cs="Arial"/>
                <w:sz w:val="20"/>
                <w:szCs w:val="20"/>
              </w:rPr>
            </w:pPr>
            <w:r w:rsidRPr="00466149">
              <w:rPr>
                <w:rFonts w:ascii="Arial" w:hAnsi="Arial" w:cs="Arial"/>
                <w:sz w:val="20"/>
                <w:szCs w:val="20"/>
              </w:rPr>
              <w:t>- Vision Statement Checklist</w:t>
            </w:r>
          </w:p>
          <w:p w:rsidR="00EA5622" w:rsidRPr="00466149" w:rsidRDefault="00EA5622" w:rsidP="00466149">
            <w:pPr>
              <w:tabs>
                <w:tab w:val="left" w:pos="8550"/>
              </w:tabs>
              <w:rPr>
                <w:rFonts w:ascii="Arial" w:hAnsi="Arial" w:cs="Arial"/>
                <w:sz w:val="20"/>
                <w:szCs w:val="20"/>
              </w:rPr>
            </w:pPr>
            <w:r w:rsidRPr="00466149">
              <w:rPr>
                <w:rFonts w:ascii="Arial" w:hAnsi="Arial" w:cs="Arial"/>
                <w:sz w:val="20"/>
                <w:szCs w:val="20"/>
              </w:rPr>
              <w:t>- Vision &amp; Mission protocol</w:t>
            </w:r>
          </w:p>
          <w:p w:rsidR="00EA5622" w:rsidRPr="00466149" w:rsidRDefault="00EA5622" w:rsidP="00466149">
            <w:pPr>
              <w:tabs>
                <w:tab w:val="left" w:pos="8550"/>
              </w:tabs>
              <w:rPr>
                <w:rFonts w:ascii="Arial" w:hAnsi="Arial" w:cs="Arial"/>
                <w:sz w:val="20"/>
                <w:szCs w:val="20"/>
              </w:rPr>
            </w:pPr>
            <w:r w:rsidRPr="00466149">
              <w:rPr>
                <w:rFonts w:ascii="Arial" w:hAnsi="Arial" w:cs="Arial"/>
                <w:sz w:val="20"/>
                <w:szCs w:val="20"/>
              </w:rPr>
              <w:t>-</w:t>
            </w:r>
            <w:r w:rsidR="00396322" w:rsidRPr="00466149">
              <w:rPr>
                <w:rFonts w:ascii="Arial" w:hAnsi="Arial" w:cs="Arial"/>
                <w:sz w:val="20"/>
                <w:szCs w:val="20"/>
              </w:rPr>
              <w:t>Visions from Module 1</w:t>
            </w:r>
          </w:p>
          <w:p w:rsidR="00EA5622" w:rsidRPr="00466149" w:rsidRDefault="00EA5622" w:rsidP="00466149">
            <w:pPr>
              <w:tabs>
                <w:tab w:val="left" w:pos="8550"/>
              </w:tabs>
              <w:rPr>
                <w:rFonts w:ascii="Arial" w:hAnsi="Arial" w:cs="Arial"/>
                <w:sz w:val="20"/>
                <w:szCs w:val="20"/>
              </w:rPr>
            </w:pPr>
          </w:p>
          <w:p w:rsidR="00EA5622" w:rsidRPr="00466149" w:rsidRDefault="00EA5622" w:rsidP="00466149">
            <w:pPr>
              <w:tabs>
                <w:tab w:val="left" w:pos="8550"/>
              </w:tabs>
              <w:rPr>
                <w:rFonts w:ascii="Arial" w:hAnsi="Arial" w:cs="Arial"/>
                <w:sz w:val="20"/>
                <w:szCs w:val="20"/>
              </w:rPr>
            </w:pPr>
            <w:r w:rsidRPr="00466149">
              <w:rPr>
                <w:rFonts w:ascii="Arial" w:hAnsi="Arial" w:cs="Arial"/>
                <w:sz w:val="20"/>
                <w:szCs w:val="20"/>
              </w:rPr>
              <w:t>**</w:t>
            </w:r>
            <w:r w:rsidRPr="00466149">
              <w:rPr>
                <w:rFonts w:ascii="Arial" w:hAnsi="Arial" w:cs="Arial"/>
                <w:color w:val="000000"/>
                <w:sz w:val="20"/>
                <w:szCs w:val="20"/>
              </w:rPr>
              <w:t xml:space="preserve">Collect and document responses. Share vision(s) with the entire faculty. </w:t>
            </w:r>
          </w:p>
        </w:tc>
        <w:tc>
          <w:tcPr>
            <w:tcW w:w="2480" w:type="dxa"/>
          </w:tcPr>
          <w:p w:rsidR="00B053EF" w:rsidRPr="00466149" w:rsidRDefault="00EA5622" w:rsidP="00466149">
            <w:pPr>
              <w:pStyle w:val="ListParagraph"/>
              <w:numPr>
                <w:ilvl w:val="0"/>
                <w:numId w:val="7"/>
              </w:numPr>
              <w:tabs>
                <w:tab w:val="left" w:pos="8550"/>
              </w:tabs>
              <w:ind w:left="165" w:hanging="165"/>
              <w:rPr>
                <w:rFonts w:ascii="Arial" w:hAnsi="Arial" w:cs="Arial"/>
                <w:sz w:val="20"/>
                <w:szCs w:val="20"/>
              </w:rPr>
            </w:pPr>
            <w:r w:rsidRPr="00466149">
              <w:rPr>
                <w:rFonts w:ascii="Arial" w:hAnsi="Arial" w:cs="Arial"/>
                <w:sz w:val="20"/>
                <w:szCs w:val="20"/>
              </w:rPr>
              <w:t>Provides input for Leadership Team to crate collective mission and vision for PLC work and the school</w:t>
            </w:r>
          </w:p>
        </w:tc>
        <w:tc>
          <w:tcPr>
            <w:tcW w:w="1203" w:type="dxa"/>
          </w:tcPr>
          <w:p w:rsidR="00B053EF" w:rsidRPr="00466149" w:rsidRDefault="00B053EF" w:rsidP="00466149">
            <w:pPr>
              <w:tabs>
                <w:tab w:val="left" w:pos="8550"/>
              </w:tabs>
              <w:ind w:right="342"/>
              <w:rPr>
                <w:rFonts w:ascii="Arial" w:hAnsi="Arial" w:cs="Arial"/>
                <w:sz w:val="20"/>
                <w:szCs w:val="20"/>
              </w:rPr>
            </w:pPr>
          </w:p>
        </w:tc>
      </w:tr>
      <w:tr w:rsidR="00B053EF" w:rsidRPr="00466149" w:rsidTr="00466149">
        <w:trPr>
          <w:trHeight w:val="145"/>
        </w:trPr>
        <w:tc>
          <w:tcPr>
            <w:tcW w:w="969" w:type="dxa"/>
            <w:shd w:val="clear" w:color="auto" w:fill="FFFF99"/>
          </w:tcPr>
          <w:p w:rsidR="00B053EF" w:rsidRPr="00466149" w:rsidRDefault="00B053EF" w:rsidP="00466149">
            <w:pPr>
              <w:tabs>
                <w:tab w:val="left" w:pos="8550"/>
              </w:tabs>
              <w:rPr>
                <w:rFonts w:ascii="Arial" w:hAnsi="Arial" w:cs="Arial"/>
                <w:b/>
                <w:sz w:val="8"/>
                <w:szCs w:val="8"/>
              </w:rPr>
            </w:pPr>
          </w:p>
          <w:p w:rsidR="00EA5622" w:rsidRDefault="00EA5622" w:rsidP="00466149">
            <w:pPr>
              <w:tabs>
                <w:tab w:val="left" w:pos="8550"/>
              </w:tabs>
              <w:rPr>
                <w:rFonts w:ascii="Arial" w:hAnsi="Arial" w:cs="Arial"/>
                <w:b/>
                <w:sz w:val="20"/>
                <w:szCs w:val="20"/>
              </w:rPr>
            </w:pPr>
            <w:r w:rsidRPr="00466149">
              <w:rPr>
                <w:rFonts w:ascii="Arial" w:hAnsi="Arial" w:cs="Arial"/>
                <w:b/>
                <w:sz w:val="20"/>
                <w:szCs w:val="20"/>
              </w:rPr>
              <w:t>12</w:t>
            </w:r>
            <w:r w:rsidR="00B053EF" w:rsidRPr="00466149">
              <w:rPr>
                <w:rFonts w:ascii="Arial" w:hAnsi="Arial" w:cs="Arial"/>
                <w:b/>
                <w:sz w:val="20"/>
                <w:szCs w:val="20"/>
              </w:rPr>
              <w:t>:</w:t>
            </w:r>
            <w:r w:rsidRPr="00466149">
              <w:rPr>
                <w:rFonts w:ascii="Arial" w:hAnsi="Arial" w:cs="Arial"/>
                <w:b/>
                <w:sz w:val="20"/>
                <w:szCs w:val="20"/>
              </w:rPr>
              <w:t>20</w:t>
            </w:r>
          </w:p>
          <w:p w:rsidR="00466149" w:rsidRPr="00466149" w:rsidRDefault="00466149" w:rsidP="00466149">
            <w:pPr>
              <w:tabs>
                <w:tab w:val="left" w:pos="8550"/>
              </w:tabs>
              <w:rPr>
                <w:rFonts w:ascii="Arial" w:hAnsi="Arial" w:cs="Arial"/>
                <w:b/>
                <w:sz w:val="8"/>
                <w:szCs w:val="8"/>
              </w:rPr>
            </w:pPr>
          </w:p>
        </w:tc>
        <w:tc>
          <w:tcPr>
            <w:tcW w:w="13122" w:type="dxa"/>
            <w:gridSpan w:val="5"/>
            <w:shd w:val="clear" w:color="auto" w:fill="FFFF99"/>
            <w:vAlign w:val="center"/>
          </w:tcPr>
          <w:p w:rsidR="00B053EF" w:rsidRPr="00466149" w:rsidRDefault="00B053EF" w:rsidP="00466149">
            <w:pPr>
              <w:tabs>
                <w:tab w:val="left" w:pos="8550"/>
              </w:tabs>
              <w:jc w:val="center"/>
              <w:rPr>
                <w:rFonts w:ascii="Arial" w:hAnsi="Arial" w:cs="Arial"/>
                <w:b/>
                <w:sz w:val="20"/>
                <w:szCs w:val="20"/>
              </w:rPr>
            </w:pPr>
            <w:r w:rsidRPr="00466149">
              <w:rPr>
                <w:rFonts w:ascii="Arial" w:hAnsi="Arial" w:cs="Arial"/>
                <w:b/>
                <w:sz w:val="20"/>
                <w:szCs w:val="20"/>
              </w:rPr>
              <w:t>LUNCH BREAK</w:t>
            </w:r>
          </w:p>
        </w:tc>
      </w:tr>
      <w:tr w:rsidR="00B053EF" w:rsidRPr="004273FC" w:rsidTr="00466149">
        <w:trPr>
          <w:trHeight w:val="415"/>
        </w:trPr>
        <w:tc>
          <w:tcPr>
            <w:tcW w:w="969" w:type="dxa"/>
            <w:shd w:val="clear" w:color="auto" w:fill="FFFF99"/>
          </w:tcPr>
          <w:p w:rsidR="00B053EF" w:rsidRPr="00466149" w:rsidRDefault="00EA5622" w:rsidP="00466149">
            <w:pPr>
              <w:tabs>
                <w:tab w:val="left" w:pos="8550"/>
              </w:tabs>
              <w:rPr>
                <w:rFonts w:ascii="Arial" w:hAnsi="Arial" w:cs="Arial"/>
                <w:b/>
                <w:sz w:val="20"/>
                <w:szCs w:val="20"/>
              </w:rPr>
            </w:pPr>
            <w:r w:rsidRPr="00466149">
              <w:rPr>
                <w:rFonts w:ascii="Arial" w:hAnsi="Arial" w:cs="Arial"/>
                <w:b/>
                <w:sz w:val="20"/>
                <w:szCs w:val="20"/>
              </w:rPr>
              <w:t>1:0</w:t>
            </w:r>
            <w:r w:rsidR="00B053EF" w:rsidRPr="00466149">
              <w:rPr>
                <w:rFonts w:ascii="Arial" w:hAnsi="Arial" w:cs="Arial"/>
                <w:b/>
                <w:sz w:val="20"/>
                <w:szCs w:val="20"/>
              </w:rPr>
              <w:t>0</w:t>
            </w:r>
          </w:p>
          <w:p w:rsidR="00EA5622" w:rsidRPr="00466149" w:rsidRDefault="00EA5622" w:rsidP="00466149">
            <w:pPr>
              <w:tabs>
                <w:tab w:val="left" w:pos="8550"/>
              </w:tabs>
              <w:rPr>
                <w:rFonts w:ascii="Arial" w:hAnsi="Arial" w:cs="Arial"/>
                <w:b/>
                <w:sz w:val="20"/>
                <w:szCs w:val="20"/>
              </w:rPr>
            </w:pPr>
          </w:p>
        </w:tc>
        <w:tc>
          <w:tcPr>
            <w:tcW w:w="1520" w:type="dxa"/>
            <w:tcBorders>
              <w:bottom w:val="single" w:sz="4" w:space="0" w:color="auto"/>
            </w:tcBorders>
          </w:tcPr>
          <w:p w:rsidR="00B053EF" w:rsidRPr="00466149" w:rsidRDefault="00EA5622" w:rsidP="00466149">
            <w:pPr>
              <w:tabs>
                <w:tab w:val="left" w:pos="8550"/>
              </w:tabs>
              <w:rPr>
                <w:rFonts w:ascii="Arial" w:hAnsi="Arial" w:cs="Arial"/>
                <w:sz w:val="20"/>
                <w:szCs w:val="20"/>
              </w:rPr>
            </w:pPr>
            <w:r w:rsidRPr="00466149">
              <w:rPr>
                <w:rFonts w:ascii="Arial" w:hAnsi="Arial" w:cs="Arial"/>
                <w:sz w:val="20"/>
                <w:szCs w:val="20"/>
              </w:rPr>
              <w:t>School Cultures that support PLC work</w:t>
            </w:r>
          </w:p>
        </w:tc>
        <w:tc>
          <w:tcPr>
            <w:tcW w:w="5679" w:type="dxa"/>
            <w:tcBorders>
              <w:bottom w:val="single" w:sz="4" w:space="0" w:color="auto"/>
            </w:tcBorders>
          </w:tcPr>
          <w:p w:rsidR="00EA5622" w:rsidRPr="00466149" w:rsidRDefault="00EA5622" w:rsidP="00466149">
            <w:pPr>
              <w:pStyle w:val="ListParagraph"/>
              <w:numPr>
                <w:ilvl w:val="0"/>
                <w:numId w:val="15"/>
              </w:numPr>
              <w:ind w:left="211" w:hanging="180"/>
              <w:rPr>
                <w:rFonts w:ascii="Arial" w:hAnsi="Arial" w:cs="Arial"/>
                <w:b/>
                <w:sz w:val="20"/>
                <w:szCs w:val="20"/>
              </w:rPr>
            </w:pPr>
            <w:r w:rsidRPr="00466149">
              <w:rPr>
                <w:rFonts w:ascii="Arial" w:hAnsi="Arial" w:cs="Arial"/>
                <w:sz w:val="20"/>
                <w:szCs w:val="20"/>
              </w:rPr>
              <w:t xml:space="preserve">This next section is to begin to examine the question, </w:t>
            </w:r>
            <w:r w:rsidRPr="00466149">
              <w:rPr>
                <w:rFonts w:ascii="Arial" w:hAnsi="Arial" w:cs="Arial"/>
                <w:color w:val="000000"/>
                <w:sz w:val="20"/>
                <w:szCs w:val="20"/>
              </w:rPr>
              <w:t>“If this is our vision—how do we get there?”</w:t>
            </w:r>
          </w:p>
          <w:p w:rsidR="00EA5622" w:rsidRPr="00466149" w:rsidRDefault="00EA5622" w:rsidP="00466149">
            <w:pPr>
              <w:pStyle w:val="ListParagraph"/>
              <w:numPr>
                <w:ilvl w:val="0"/>
                <w:numId w:val="15"/>
              </w:numPr>
              <w:ind w:left="211" w:hanging="180"/>
              <w:rPr>
                <w:rFonts w:ascii="Arial" w:hAnsi="Arial" w:cs="Arial"/>
                <w:sz w:val="20"/>
                <w:szCs w:val="20"/>
              </w:rPr>
            </w:pPr>
            <w:r w:rsidRPr="00466149">
              <w:rPr>
                <w:rFonts w:ascii="Arial" w:hAnsi="Arial" w:cs="Arial"/>
                <w:sz w:val="20"/>
                <w:szCs w:val="20"/>
              </w:rPr>
              <w:t xml:space="preserve">Share the data from the School Culture Survey and School Culture Questionnaire that participants completed before this meeting. </w:t>
            </w:r>
          </w:p>
          <w:p w:rsidR="00EA5622" w:rsidRPr="00466149" w:rsidRDefault="00EA5622" w:rsidP="00466149">
            <w:pPr>
              <w:pStyle w:val="ListParagraph"/>
              <w:numPr>
                <w:ilvl w:val="0"/>
                <w:numId w:val="15"/>
              </w:numPr>
              <w:ind w:left="211" w:hanging="180"/>
              <w:rPr>
                <w:rFonts w:ascii="Arial" w:hAnsi="Arial" w:cs="Arial"/>
                <w:sz w:val="20"/>
                <w:szCs w:val="20"/>
              </w:rPr>
            </w:pPr>
            <w:r w:rsidRPr="00466149">
              <w:rPr>
                <w:rFonts w:ascii="Arial" w:hAnsi="Arial" w:cs="Arial"/>
                <w:sz w:val="20"/>
                <w:szCs w:val="20"/>
              </w:rPr>
              <w:t>Debrief and Plan</w:t>
            </w:r>
          </w:p>
          <w:p w:rsidR="00EA5622" w:rsidRPr="00466149" w:rsidRDefault="00EA5622" w:rsidP="00466149">
            <w:pPr>
              <w:pStyle w:val="ListParagraph"/>
              <w:numPr>
                <w:ilvl w:val="1"/>
                <w:numId w:val="15"/>
              </w:numPr>
              <w:ind w:left="661" w:hanging="270"/>
              <w:rPr>
                <w:rFonts w:ascii="Arial" w:hAnsi="Arial" w:cs="Arial"/>
                <w:sz w:val="20"/>
                <w:szCs w:val="20"/>
              </w:rPr>
            </w:pPr>
            <w:r w:rsidRPr="00466149">
              <w:rPr>
                <w:rFonts w:ascii="Arial" w:hAnsi="Arial" w:cs="Arial"/>
                <w:sz w:val="20"/>
                <w:szCs w:val="20"/>
              </w:rPr>
              <w:t xml:space="preserve">Ask the group to reflect on the data and begin to identify strengths and weaknesses. Ensure everyone’s voice is included. </w:t>
            </w:r>
          </w:p>
          <w:p w:rsidR="00EA5622" w:rsidRPr="00466149" w:rsidRDefault="00EA5622" w:rsidP="00466149">
            <w:pPr>
              <w:pStyle w:val="ListParagraph"/>
              <w:numPr>
                <w:ilvl w:val="1"/>
                <w:numId w:val="15"/>
              </w:numPr>
              <w:ind w:left="661" w:hanging="270"/>
              <w:rPr>
                <w:rFonts w:ascii="Arial" w:hAnsi="Arial" w:cs="Arial"/>
                <w:sz w:val="20"/>
                <w:szCs w:val="20"/>
              </w:rPr>
            </w:pPr>
            <w:r w:rsidRPr="00466149">
              <w:rPr>
                <w:rFonts w:ascii="Arial" w:hAnsi="Arial" w:cs="Arial"/>
                <w:sz w:val="20"/>
                <w:szCs w:val="20"/>
              </w:rPr>
              <w:t xml:space="preserve">Share the </w:t>
            </w:r>
            <w:hyperlink r:id="rId12" w:history="1">
              <w:r w:rsidRPr="00466149">
                <w:rPr>
                  <w:rStyle w:val="Hyperlink"/>
                  <w:rFonts w:ascii="Arial" w:hAnsi="Arial" w:cs="Arial"/>
                  <w:sz w:val="20"/>
                  <w:szCs w:val="20"/>
                </w:rPr>
                <w:t>“Continuum of School Culture”</w:t>
              </w:r>
            </w:hyperlink>
            <w:r w:rsidRPr="00466149">
              <w:rPr>
                <w:rFonts w:ascii="Arial" w:hAnsi="Arial" w:cs="Arial"/>
                <w:sz w:val="20"/>
                <w:szCs w:val="20"/>
              </w:rPr>
              <w:t xml:space="preserve">. </w:t>
            </w:r>
          </w:p>
          <w:p w:rsidR="00EA5622" w:rsidRPr="00466149" w:rsidRDefault="00EA5622" w:rsidP="00466149">
            <w:pPr>
              <w:pStyle w:val="ListParagraph"/>
              <w:numPr>
                <w:ilvl w:val="2"/>
                <w:numId w:val="15"/>
              </w:numPr>
              <w:ind w:left="931" w:hanging="180"/>
              <w:rPr>
                <w:rFonts w:ascii="Arial" w:hAnsi="Arial" w:cs="Arial"/>
                <w:sz w:val="20"/>
                <w:szCs w:val="20"/>
              </w:rPr>
            </w:pPr>
            <w:r w:rsidRPr="00466149">
              <w:rPr>
                <w:rFonts w:ascii="Arial" w:hAnsi="Arial" w:cs="Arial"/>
                <w:sz w:val="20"/>
                <w:szCs w:val="20"/>
              </w:rPr>
              <w:t xml:space="preserve">In groups of 2 or 3, ask participants to further consider the data and reflect on the school’s place along the continuum. </w:t>
            </w:r>
          </w:p>
          <w:p w:rsidR="00EA5622" w:rsidRPr="00466149" w:rsidRDefault="00EA5622" w:rsidP="00466149">
            <w:pPr>
              <w:pStyle w:val="ListParagraph"/>
              <w:numPr>
                <w:ilvl w:val="2"/>
                <w:numId w:val="15"/>
              </w:numPr>
              <w:ind w:left="931" w:hanging="180"/>
              <w:rPr>
                <w:rFonts w:ascii="Arial" w:hAnsi="Arial" w:cs="Arial"/>
                <w:sz w:val="20"/>
                <w:szCs w:val="20"/>
              </w:rPr>
            </w:pPr>
            <w:r w:rsidRPr="00466149">
              <w:rPr>
                <w:rFonts w:ascii="Arial" w:hAnsi="Arial" w:cs="Arial"/>
                <w:sz w:val="20"/>
                <w:szCs w:val="20"/>
              </w:rPr>
              <w:t>Ask small groups to begin to identify a few goals related to School Culture that will enable the successful functioning of PLCs.</w:t>
            </w:r>
          </w:p>
          <w:p w:rsidR="00EA5622" w:rsidRPr="00466149" w:rsidRDefault="00EA5622" w:rsidP="00466149">
            <w:pPr>
              <w:pStyle w:val="ListParagraph"/>
              <w:numPr>
                <w:ilvl w:val="1"/>
                <w:numId w:val="15"/>
              </w:numPr>
              <w:ind w:left="661" w:hanging="270"/>
              <w:rPr>
                <w:rFonts w:ascii="Arial" w:hAnsi="Arial" w:cs="Arial"/>
                <w:sz w:val="20"/>
                <w:szCs w:val="20"/>
              </w:rPr>
            </w:pPr>
            <w:r w:rsidRPr="00466149">
              <w:rPr>
                <w:rFonts w:ascii="Arial" w:hAnsi="Arial" w:cs="Arial"/>
                <w:sz w:val="20"/>
                <w:szCs w:val="20"/>
              </w:rPr>
              <w:t xml:space="preserve">Ask groups to share-out goals. Collectively identify a few starting goals for School Culture. </w:t>
            </w:r>
          </w:p>
          <w:p w:rsidR="00EA5622" w:rsidRPr="00466149" w:rsidRDefault="00EA5622" w:rsidP="00466149">
            <w:pPr>
              <w:pStyle w:val="ListParagraph"/>
              <w:numPr>
                <w:ilvl w:val="1"/>
                <w:numId w:val="15"/>
              </w:numPr>
              <w:ind w:left="661" w:hanging="270"/>
              <w:rPr>
                <w:rFonts w:ascii="Arial" w:hAnsi="Arial" w:cs="Arial"/>
                <w:sz w:val="20"/>
                <w:szCs w:val="20"/>
              </w:rPr>
            </w:pPr>
            <w:r w:rsidRPr="00466149">
              <w:rPr>
                <w:rFonts w:ascii="Arial" w:hAnsi="Arial" w:cs="Arial"/>
                <w:sz w:val="20"/>
                <w:szCs w:val="20"/>
              </w:rPr>
              <w:t xml:space="preserve">Consider using the </w:t>
            </w:r>
            <w:hyperlink r:id="rId13" w:history="1">
              <w:r w:rsidRPr="00466149">
                <w:rPr>
                  <w:rStyle w:val="Hyperlink"/>
                  <w:rFonts w:ascii="Arial" w:hAnsi="Arial" w:cs="Arial"/>
                  <w:sz w:val="20"/>
                  <w:szCs w:val="20"/>
                </w:rPr>
                <w:t>“Goal Setting Protocol”</w:t>
              </w:r>
            </w:hyperlink>
            <w:r w:rsidRPr="00466149">
              <w:rPr>
                <w:rFonts w:ascii="Arial" w:hAnsi="Arial" w:cs="Arial"/>
                <w:sz w:val="20"/>
                <w:szCs w:val="20"/>
              </w:rPr>
              <w:t xml:space="preserve"> or </w:t>
            </w:r>
            <w:hyperlink r:id="rId14" w:history="1">
              <w:r w:rsidRPr="00466149">
                <w:rPr>
                  <w:rStyle w:val="Hyperlink"/>
                  <w:rFonts w:ascii="Arial" w:hAnsi="Arial" w:cs="Arial"/>
                  <w:sz w:val="20"/>
                  <w:szCs w:val="20"/>
                </w:rPr>
                <w:t>“Planning for PLC Success”</w:t>
              </w:r>
            </w:hyperlink>
            <w:r w:rsidRPr="00466149">
              <w:rPr>
                <w:rFonts w:ascii="Arial" w:hAnsi="Arial" w:cs="Arial"/>
                <w:sz w:val="20"/>
                <w:szCs w:val="20"/>
              </w:rPr>
              <w:t xml:space="preserve"> worksheet to create an Action Plan based on the provided data. </w:t>
            </w:r>
          </w:p>
          <w:p w:rsidR="00396322" w:rsidRPr="00466149" w:rsidRDefault="00396322" w:rsidP="00466149">
            <w:pPr>
              <w:tabs>
                <w:tab w:val="left" w:pos="8550"/>
              </w:tabs>
              <w:rPr>
                <w:rFonts w:ascii="Arial" w:hAnsi="Arial" w:cs="Arial"/>
                <w:sz w:val="20"/>
                <w:szCs w:val="20"/>
              </w:rPr>
            </w:pPr>
          </w:p>
        </w:tc>
        <w:tc>
          <w:tcPr>
            <w:tcW w:w="2240" w:type="dxa"/>
            <w:tcBorders>
              <w:bottom w:val="single" w:sz="4" w:space="0" w:color="auto"/>
            </w:tcBorders>
          </w:tcPr>
          <w:p w:rsidR="00396322" w:rsidRPr="00466149" w:rsidRDefault="00396322" w:rsidP="00466149">
            <w:pPr>
              <w:pStyle w:val="ListParagraph"/>
              <w:numPr>
                <w:ilvl w:val="0"/>
                <w:numId w:val="16"/>
              </w:numPr>
              <w:tabs>
                <w:tab w:val="left" w:pos="8550"/>
              </w:tabs>
              <w:ind w:left="202" w:hanging="202"/>
              <w:rPr>
                <w:rFonts w:ascii="Arial" w:hAnsi="Arial" w:cs="Arial"/>
                <w:sz w:val="20"/>
                <w:szCs w:val="20"/>
              </w:rPr>
            </w:pPr>
            <w:r w:rsidRPr="00466149">
              <w:rPr>
                <w:rFonts w:ascii="Arial" w:hAnsi="Arial" w:cs="Arial"/>
                <w:sz w:val="20"/>
                <w:szCs w:val="20"/>
              </w:rPr>
              <w:t>School Culture Survey data</w:t>
            </w:r>
          </w:p>
          <w:p w:rsidR="00396322" w:rsidRPr="00466149" w:rsidRDefault="00396322" w:rsidP="00466149">
            <w:pPr>
              <w:pStyle w:val="ListParagraph"/>
              <w:numPr>
                <w:ilvl w:val="0"/>
                <w:numId w:val="16"/>
              </w:numPr>
              <w:tabs>
                <w:tab w:val="left" w:pos="8550"/>
              </w:tabs>
              <w:ind w:left="202" w:hanging="202"/>
              <w:rPr>
                <w:rFonts w:ascii="Arial" w:hAnsi="Arial" w:cs="Arial"/>
                <w:sz w:val="20"/>
                <w:szCs w:val="20"/>
              </w:rPr>
            </w:pPr>
            <w:r w:rsidRPr="00466149">
              <w:rPr>
                <w:rFonts w:ascii="Arial" w:hAnsi="Arial" w:cs="Arial"/>
                <w:sz w:val="20"/>
                <w:szCs w:val="20"/>
              </w:rPr>
              <w:t>School Culture Questionnaire data</w:t>
            </w:r>
          </w:p>
          <w:p w:rsidR="00B053EF" w:rsidRPr="00466149" w:rsidRDefault="00396322" w:rsidP="00466149">
            <w:pPr>
              <w:pStyle w:val="ListParagraph"/>
              <w:numPr>
                <w:ilvl w:val="0"/>
                <w:numId w:val="16"/>
              </w:numPr>
              <w:tabs>
                <w:tab w:val="left" w:pos="8550"/>
              </w:tabs>
              <w:ind w:left="202" w:hanging="202"/>
              <w:rPr>
                <w:rFonts w:ascii="Arial" w:hAnsi="Arial" w:cs="Arial"/>
                <w:sz w:val="20"/>
                <w:szCs w:val="20"/>
              </w:rPr>
            </w:pPr>
            <w:r w:rsidRPr="00466149">
              <w:rPr>
                <w:rFonts w:ascii="Arial" w:hAnsi="Arial" w:cs="Arial"/>
                <w:sz w:val="20"/>
                <w:szCs w:val="20"/>
              </w:rPr>
              <w:t>Continuum of School Culture</w:t>
            </w:r>
          </w:p>
          <w:p w:rsidR="00396322" w:rsidRPr="00466149" w:rsidRDefault="00396322" w:rsidP="00466149">
            <w:pPr>
              <w:pStyle w:val="ListParagraph"/>
              <w:numPr>
                <w:ilvl w:val="0"/>
                <w:numId w:val="16"/>
              </w:numPr>
              <w:tabs>
                <w:tab w:val="left" w:pos="8550"/>
              </w:tabs>
              <w:ind w:left="202" w:hanging="202"/>
              <w:rPr>
                <w:rFonts w:ascii="Arial" w:hAnsi="Arial" w:cs="Arial"/>
                <w:sz w:val="20"/>
                <w:szCs w:val="20"/>
              </w:rPr>
            </w:pPr>
            <w:r w:rsidRPr="00466149">
              <w:rPr>
                <w:rFonts w:ascii="Arial" w:hAnsi="Arial" w:cs="Arial"/>
                <w:sz w:val="20"/>
                <w:szCs w:val="20"/>
              </w:rPr>
              <w:t>Goal Setting protocol</w:t>
            </w:r>
          </w:p>
          <w:p w:rsidR="00396322" w:rsidRPr="00466149" w:rsidRDefault="00396322" w:rsidP="00466149">
            <w:pPr>
              <w:pStyle w:val="ListParagraph"/>
              <w:numPr>
                <w:ilvl w:val="0"/>
                <w:numId w:val="16"/>
              </w:numPr>
              <w:tabs>
                <w:tab w:val="left" w:pos="8550"/>
              </w:tabs>
              <w:ind w:left="202" w:hanging="202"/>
              <w:rPr>
                <w:rFonts w:ascii="Arial" w:hAnsi="Arial" w:cs="Arial"/>
                <w:sz w:val="20"/>
                <w:szCs w:val="20"/>
              </w:rPr>
            </w:pPr>
            <w:r w:rsidRPr="00466149">
              <w:rPr>
                <w:rFonts w:ascii="Arial" w:hAnsi="Arial" w:cs="Arial"/>
                <w:sz w:val="20"/>
                <w:szCs w:val="20"/>
              </w:rPr>
              <w:t>“Planning for PLC Success”</w:t>
            </w:r>
          </w:p>
        </w:tc>
        <w:tc>
          <w:tcPr>
            <w:tcW w:w="2480" w:type="dxa"/>
            <w:tcBorders>
              <w:bottom w:val="single" w:sz="4" w:space="0" w:color="auto"/>
            </w:tcBorders>
          </w:tcPr>
          <w:p w:rsidR="00396322" w:rsidRPr="00466149" w:rsidRDefault="00396322" w:rsidP="00466149">
            <w:pPr>
              <w:pStyle w:val="ListParagraph"/>
              <w:numPr>
                <w:ilvl w:val="0"/>
                <w:numId w:val="15"/>
              </w:numPr>
              <w:ind w:left="211" w:hanging="180"/>
              <w:rPr>
                <w:rFonts w:ascii="Arial" w:hAnsi="Arial" w:cs="Arial"/>
                <w:sz w:val="20"/>
                <w:szCs w:val="20"/>
              </w:rPr>
            </w:pPr>
            <w:r w:rsidRPr="00466149">
              <w:rPr>
                <w:rFonts w:ascii="Arial" w:hAnsi="Arial" w:cs="Arial"/>
                <w:sz w:val="20"/>
                <w:szCs w:val="20"/>
              </w:rPr>
              <w:t>This helps the group to identify what is in place to support PLC work—and what needs to be.</w:t>
            </w:r>
          </w:p>
          <w:p w:rsidR="00396322" w:rsidRPr="00466149" w:rsidRDefault="00396322" w:rsidP="00466149">
            <w:pPr>
              <w:pStyle w:val="ListParagraph"/>
              <w:numPr>
                <w:ilvl w:val="0"/>
                <w:numId w:val="15"/>
              </w:numPr>
              <w:ind w:left="211" w:hanging="180"/>
              <w:rPr>
                <w:rFonts w:ascii="Arial" w:hAnsi="Arial" w:cs="Arial"/>
                <w:sz w:val="20"/>
                <w:szCs w:val="20"/>
              </w:rPr>
            </w:pPr>
            <w:r w:rsidRPr="00466149">
              <w:rPr>
                <w:rFonts w:ascii="Arial" w:hAnsi="Arial" w:cs="Arial"/>
                <w:sz w:val="20"/>
                <w:szCs w:val="20"/>
              </w:rPr>
              <w:t xml:space="preserve">Many schools have had some pockets of work around PLC that need to be identified in terms of what worked—and what didn’t. </w:t>
            </w:r>
          </w:p>
          <w:p w:rsidR="00B053EF" w:rsidRPr="00466149" w:rsidRDefault="00B053EF" w:rsidP="00466149">
            <w:pPr>
              <w:pStyle w:val="ListParagraph"/>
              <w:tabs>
                <w:tab w:val="left" w:pos="8550"/>
              </w:tabs>
              <w:ind w:left="165"/>
              <w:rPr>
                <w:rFonts w:ascii="Arial" w:hAnsi="Arial" w:cs="Arial"/>
                <w:sz w:val="20"/>
                <w:szCs w:val="20"/>
              </w:rPr>
            </w:pPr>
          </w:p>
        </w:tc>
        <w:tc>
          <w:tcPr>
            <w:tcW w:w="1203" w:type="dxa"/>
            <w:tcBorders>
              <w:bottom w:val="single" w:sz="4" w:space="0" w:color="auto"/>
            </w:tcBorders>
          </w:tcPr>
          <w:p w:rsidR="00B053EF" w:rsidRDefault="00B053EF" w:rsidP="00466149">
            <w:pPr>
              <w:tabs>
                <w:tab w:val="left" w:pos="8550"/>
              </w:tabs>
              <w:ind w:right="342"/>
              <w:rPr>
                <w:rFonts w:asciiTheme="majorHAnsi" w:hAnsiTheme="majorHAnsi"/>
                <w:sz w:val="20"/>
                <w:szCs w:val="20"/>
              </w:rPr>
            </w:pPr>
          </w:p>
        </w:tc>
      </w:tr>
      <w:tr w:rsidR="00B053EF" w:rsidRPr="00466149" w:rsidTr="00466149">
        <w:trPr>
          <w:trHeight w:val="415"/>
        </w:trPr>
        <w:tc>
          <w:tcPr>
            <w:tcW w:w="969" w:type="dxa"/>
            <w:shd w:val="clear" w:color="auto" w:fill="FFFF99"/>
          </w:tcPr>
          <w:p w:rsidR="00B053EF" w:rsidRPr="00466149" w:rsidRDefault="00396322" w:rsidP="00466149">
            <w:pPr>
              <w:tabs>
                <w:tab w:val="left" w:pos="8550"/>
              </w:tabs>
              <w:rPr>
                <w:rFonts w:ascii="Arial" w:hAnsi="Arial" w:cs="Arial"/>
                <w:b/>
                <w:sz w:val="20"/>
                <w:szCs w:val="20"/>
              </w:rPr>
            </w:pPr>
            <w:r w:rsidRPr="00466149">
              <w:rPr>
                <w:rFonts w:ascii="Arial" w:hAnsi="Arial" w:cs="Arial"/>
                <w:b/>
                <w:sz w:val="20"/>
                <w:szCs w:val="20"/>
              </w:rPr>
              <w:lastRenderedPageBreak/>
              <w:t>2</w:t>
            </w:r>
            <w:r w:rsidR="00B053EF" w:rsidRPr="00466149">
              <w:rPr>
                <w:rFonts w:ascii="Arial" w:hAnsi="Arial" w:cs="Arial"/>
                <w:b/>
                <w:sz w:val="20"/>
                <w:szCs w:val="20"/>
              </w:rPr>
              <w:t>:</w:t>
            </w:r>
            <w:r w:rsidRPr="00466149">
              <w:rPr>
                <w:rFonts w:ascii="Arial" w:hAnsi="Arial" w:cs="Arial"/>
                <w:b/>
                <w:sz w:val="20"/>
                <w:szCs w:val="20"/>
              </w:rPr>
              <w:t>15</w:t>
            </w:r>
          </w:p>
          <w:p w:rsidR="00396322" w:rsidRPr="00466149" w:rsidRDefault="00396322" w:rsidP="00466149">
            <w:pPr>
              <w:tabs>
                <w:tab w:val="left" w:pos="8550"/>
              </w:tabs>
              <w:rPr>
                <w:rFonts w:ascii="Arial" w:hAnsi="Arial" w:cs="Arial"/>
                <w:b/>
                <w:sz w:val="20"/>
                <w:szCs w:val="20"/>
              </w:rPr>
            </w:pPr>
          </w:p>
        </w:tc>
        <w:tc>
          <w:tcPr>
            <w:tcW w:w="1520" w:type="dxa"/>
            <w:tcBorders>
              <w:bottom w:val="single" w:sz="4" w:space="0" w:color="auto"/>
            </w:tcBorders>
          </w:tcPr>
          <w:p w:rsidR="00B053EF" w:rsidRPr="00466149" w:rsidRDefault="00396322" w:rsidP="00466149">
            <w:pPr>
              <w:tabs>
                <w:tab w:val="left" w:pos="8550"/>
              </w:tabs>
              <w:rPr>
                <w:rFonts w:ascii="Arial" w:hAnsi="Arial" w:cs="Arial"/>
                <w:sz w:val="20"/>
                <w:szCs w:val="20"/>
              </w:rPr>
            </w:pPr>
            <w:r w:rsidRPr="00466149">
              <w:rPr>
                <w:rFonts w:ascii="Arial" w:hAnsi="Arial" w:cs="Arial"/>
                <w:sz w:val="20"/>
                <w:szCs w:val="20"/>
              </w:rPr>
              <w:t>Forming Teams &amp; Finding Time</w:t>
            </w:r>
          </w:p>
          <w:p w:rsidR="00396322" w:rsidRPr="00466149" w:rsidRDefault="00396322" w:rsidP="00466149">
            <w:pPr>
              <w:tabs>
                <w:tab w:val="left" w:pos="8550"/>
              </w:tabs>
              <w:rPr>
                <w:rFonts w:ascii="Arial" w:hAnsi="Arial" w:cs="Arial"/>
                <w:sz w:val="20"/>
                <w:szCs w:val="20"/>
              </w:rPr>
            </w:pPr>
          </w:p>
          <w:p w:rsidR="00396322" w:rsidRPr="00466149" w:rsidRDefault="00396322" w:rsidP="00466149">
            <w:pPr>
              <w:tabs>
                <w:tab w:val="left" w:pos="8550"/>
              </w:tabs>
              <w:rPr>
                <w:rFonts w:ascii="Arial" w:hAnsi="Arial" w:cs="Arial"/>
                <w:sz w:val="20"/>
                <w:szCs w:val="20"/>
              </w:rPr>
            </w:pPr>
          </w:p>
          <w:p w:rsidR="00396322" w:rsidRPr="00466149" w:rsidRDefault="00396322" w:rsidP="00466149">
            <w:pPr>
              <w:tabs>
                <w:tab w:val="left" w:pos="8550"/>
              </w:tabs>
              <w:rPr>
                <w:rFonts w:ascii="Arial" w:hAnsi="Arial" w:cs="Arial"/>
                <w:sz w:val="20"/>
                <w:szCs w:val="20"/>
              </w:rPr>
            </w:pPr>
          </w:p>
          <w:p w:rsidR="00396322" w:rsidRPr="00466149" w:rsidRDefault="00396322" w:rsidP="00466149">
            <w:pPr>
              <w:tabs>
                <w:tab w:val="left" w:pos="8550"/>
              </w:tabs>
              <w:rPr>
                <w:rFonts w:ascii="Arial" w:hAnsi="Arial" w:cs="Arial"/>
                <w:i/>
                <w:sz w:val="20"/>
                <w:szCs w:val="20"/>
              </w:rPr>
            </w:pPr>
            <w:r w:rsidRPr="00466149">
              <w:rPr>
                <w:rFonts w:ascii="Arial" w:hAnsi="Arial" w:cs="Arial"/>
                <w:i/>
                <w:sz w:val="20"/>
                <w:szCs w:val="20"/>
              </w:rPr>
              <w:t>**Skip this section if PLC teams and common planning time have already been identified. If this section is facilitated, timing of other sections must be adjusted.</w:t>
            </w:r>
          </w:p>
        </w:tc>
        <w:tc>
          <w:tcPr>
            <w:tcW w:w="5679" w:type="dxa"/>
            <w:tcBorders>
              <w:bottom w:val="single" w:sz="4" w:space="0" w:color="auto"/>
            </w:tcBorders>
          </w:tcPr>
          <w:p w:rsidR="00396322" w:rsidRPr="00466149" w:rsidRDefault="00DA38FF" w:rsidP="00466149">
            <w:pPr>
              <w:pStyle w:val="ListParagraph"/>
              <w:numPr>
                <w:ilvl w:val="0"/>
                <w:numId w:val="17"/>
              </w:numPr>
              <w:ind w:left="211" w:hanging="180"/>
              <w:rPr>
                <w:rFonts w:ascii="Arial" w:hAnsi="Arial" w:cs="Arial"/>
                <w:b/>
                <w:sz w:val="20"/>
                <w:szCs w:val="20"/>
              </w:rPr>
            </w:pPr>
            <w:hyperlink r:id="rId15" w:history="1">
              <w:r w:rsidR="00396322" w:rsidRPr="00466149">
                <w:rPr>
                  <w:rStyle w:val="Hyperlink"/>
                  <w:rFonts w:ascii="Arial" w:hAnsi="Arial" w:cs="Arial"/>
                  <w:sz w:val="20"/>
                  <w:szCs w:val="20"/>
                </w:rPr>
                <w:t>Steps 4 and 5</w:t>
              </w:r>
            </w:hyperlink>
            <w:r w:rsidR="00396322" w:rsidRPr="00466149">
              <w:rPr>
                <w:rFonts w:ascii="Arial" w:hAnsi="Arial" w:cs="Arial"/>
                <w:sz w:val="20"/>
                <w:szCs w:val="20"/>
              </w:rPr>
              <w:t xml:space="preserve"> of Module Two overview the formation of teacher teams and identification of meeting time. </w:t>
            </w:r>
          </w:p>
          <w:p w:rsidR="00396322" w:rsidRPr="00466149" w:rsidRDefault="00396322" w:rsidP="00466149">
            <w:pPr>
              <w:pStyle w:val="ListParagraph"/>
              <w:numPr>
                <w:ilvl w:val="0"/>
                <w:numId w:val="17"/>
              </w:numPr>
              <w:ind w:left="211" w:hanging="180"/>
              <w:rPr>
                <w:rFonts w:ascii="Arial" w:hAnsi="Arial" w:cs="Arial"/>
                <w:b/>
                <w:sz w:val="20"/>
                <w:szCs w:val="20"/>
              </w:rPr>
            </w:pPr>
            <w:r w:rsidRPr="00466149">
              <w:rPr>
                <w:rFonts w:ascii="Arial" w:hAnsi="Arial" w:cs="Arial"/>
                <w:sz w:val="20"/>
                <w:szCs w:val="20"/>
              </w:rPr>
              <w:t>Share information about forming teams:</w:t>
            </w:r>
          </w:p>
          <w:p w:rsidR="00396322" w:rsidRPr="00466149" w:rsidRDefault="00396322" w:rsidP="00466149">
            <w:pPr>
              <w:pStyle w:val="ListParagraph"/>
              <w:numPr>
                <w:ilvl w:val="1"/>
                <w:numId w:val="20"/>
              </w:numPr>
              <w:ind w:left="661" w:hanging="270"/>
              <w:rPr>
                <w:rFonts w:ascii="Arial" w:hAnsi="Arial" w:cs="Arial"/>
                <w:b/>
                <w:sz w:val="20"/>
                <w:szCs w:val="20"/>
              </w:rPr>
            </w:pPr>
            <w:r w:rsidRPr="00466149">
              <w:rPr>
                <w:rFonts w:ascii="Arial" w:hAnsi="Arial" w:cs="Arial"/>
                <w:sz w:val="20"/>
                <w:szCs w:val="20"/>
                <w:shd w:val="clear" w:color="auto" w:fill="FFFFFF"/>
              </w:rPr>
              <w:t>Share that teacher teams can be configured in many ways - allowing schools creativity and flexibility in terms of size, scale, and method</w:t>
            </w:r>
            <w:r w:rsidRPr="00466149">
              <w:rPr>
                <w:rFonts w:ascii="Arial" w:hAnsi="Arial" w:cs="Arial"/>
                <w:sz w:val="20"/>
                <w:szCs w:val="20"/>
              </w:rPr>
              <w:t> </w:t>
            </w:r>
            <w:r w:rsidRPr="00466149">
              <w:rPr>
                <w:rFonts w:ascii="Arial" w:hAnsi="Arial" w:cs="Arial"/>
                <w:sz w:val="20"/>
                <w:szCs w:val="20"/>
                <w:shd w:val="clear" w:color="auto" w:fill="FFFFFF"/>
              </w:rPr>
              <w:t xml:space="preserve">of grouping teachers within a school. </w:t>
            </w:r>
          </w:p>
          <w:p w:rsidR="00396322" w:rsidRPr="00466149" w:rsidRDefault="00396322" w:rsidP="00466149">
            <w:pPr>
              <w:pStyle w:val="ListParagraph"/>
              <w:numPr>
                <w:ilvl w:val="1"/>
                <w:numId w:val="20"/>
              </w:numPr>
              <w:ind w:left="661" w:hanging="270"/>
              <w:rPr>
                <w:rFonts w:ascii="Arial" w:hAnsi="Arial" w:cs="Arial"/>
                <w:b/>
                <w:sz w:val="20"/>
                <w:szCs w:val="20"/>
              </w:rPr>
            </w:pPr>
            <w:r w:rsidRPr="00466149">
              <w:rPr>
                <w:rFonts w:ascii="Arial" w:hAnsi="Arial" w:cs="Arial"/>
                <w:sz w:val="20"/>
                <w:szCs w:val="20"/>
                <w:shd w:val="clear" w:color="auto" w:fill="FFFFFF"/>
              </w:rPr>
              <w:t>Remind the group that p</w:t>
            </w:r>
            <w:r w:rsidRPr="00466149">
              <w:rPr>
                <w:rFonts w:ascii="Arial" w:hAnsi="Arial" w:cs="Arial"/>
                <w:sz w:val="20"/>
                <w:szCs w:val="20"/>
              </w:rPr>
              <w:t>roductive Teacher Teams often include 5-6 members.   </w:t>
            </w:r>
          </w:p>
          <w:p w:rsidR="00396322" w:rsidRPr="00466149" w:rsidRDefault="00396322" w:rsidP="00466149">
            <w:pPr>
              <w:pStyle w:val="ListParagraph"/>
              <w:numPr>
                <w:ilvl w:val="1"/>
                <w:numId w:val="20"/>
              </w:numPr>
              <w:ind w:left="661" w:hanging="270"/>
              <w:rPr>
                <w:rFonts w:ascii="Arial" w:hAnsi="Arial" w:cs="Arial"/>
                <w:b/>
                <w:sz w:val="20"/>
                <w:szCs w:val="20"/>
              </w:rPr>
            </w:pPr>
            <w:r w:rsidRPr="00466149">
              <w:rPr>
                <w:rFonts w:ascii="Arial" w:hAnsi="Arial" w:cs="Arial"/>
                <w:sz w:val="20"/>
                <w:szCs w:val="20"/>
              </w:rPr>
              <w:t xml:space="preserve">Teams can be formed around grade-levels, core academic subjects, or in other ways. </w:t>
            </w:r>
          </w:p>
          <w:p w:rsidR="00396322" w:rsidRPr="00466149" w:rsidRDefault="00396322" w:rsidP="00466149">
            <w:pPr>
              <w:pStyle w:val="ListParagraph"/>
              <w:numPr>
                <w:ilvl w:val="0"/>
                <w:numId w:val="17"/>
              </w:numPr>
              <w:ind w:left="211" w:hanging="180"/>
              <w:rPr>
                <w:rFonts w:ascii="Arial" w:hAnsi="Arial" w:cs="Arial"/>
                <w:b/>
                <w:sz w:val="20"/>
                <w:szCs w:val="20"/>
              </w:rPr>
            </w:pPr>
            <w:r w:rsidRPr="00466149">
              <w:rPr>
                <w:rFonts w:ascii="Arial" w:hAnsi="Arial" w:cs="Arial"/>
                <w:sz w:val="20"/>
                <w:szCs w:val="20"/>
              </w:rPr>
              <w:t xml:space="preserve">Ask for feedback on possible team configurations for the school. </w:t>
            </w:r>
          </w:p>
          <w:p w:rsidR="00396322" w:rsidRPr="00466149" w:rsidRDefault="00396322" w:rsidP="00466149">
            <w:pPr>
              <w:pStyle w:val="ListParagraph"/>
              <w:numPr>
                <w:ilvl w:val="1"/>
                <w:numId w:val="21"/>
              </w:numPr>
              <w:ind w:left="661" w:hanging="270"/>
              <w:rPr>
                <w:rFonts w:ascii="Arial" w:hAnsi="Arial" w:cs="Arial"/>
                <w:b/>
                <w:sz w:val="20"/>
                <w:szCs w:val="20"/>
              </w:rPr>
            </w:pPr>
            <w:r w:rsidRPr="00466149">
              <w:rPr>
                <w:rFonts w:ascii="Arial" w:hAnsi="Arial" w:cs="Arial"/>
                <w:sz w:val="20"/>
                <w:szCs w:val="20"/>
              </w:rPr>
              <w:t xml:space="preserve">Ensure participants build on one another’s ideas. Benefits and trade-offs of various formations should be discussed. </w:t>
            </w:r>
          </w:p>
          <w:p w:rsidR="00396322" w:rsidRPr="00466149" w:rsidRDefault="00396322" w:rsidP="00466149">
            <w:pPr>
              <w:pStyle w:val="ListParagraph"/>
              <w:numPr>
                <w:ilvl w:val="1"/>
                <w:numId w:val="21"/>
              </w:numPr>
              <w:ind w:left="661" w:hanging="270"/>
              <w:rPr>
                <w:rFonts w:ascii="Arial" w:hAnsi="Arial" w:cs="Arial"/>
                <w:b/>
                <w:sz w:val="20"/>
                <w:szCs w:val="20"/>
              </w:rPr>
            </w:pPr>
            <w:r w:rsidRPr="00466149">
              <w:rPr>
                <w:rFonts w:ascii="Arial" w:hAnsi="Arial" w:cs="Arial"/>
                <w:sz w:val="20"/>
                <w:szCs w:val="20"/>
              </w:rPr>
              <w:t>When all ideas have been shared, ask the group if any formations seem impractical for the school.</w:t>
            </w:r>
          </w:p>
          <w:p w:rsidR="00396322" w:rsidRPr="00466149" w:rsidRDefault="00396322" w:rsidP="00466149">
            <w:pPr>
              <w:pStyle w:val="ListParagraph"/>
              <w:numPr>
                <w:ilvl w:val="1"/>
                <w:numId w:val="21"/>
              </w:numPr>
              <w:ind w:left="661" w:hanging="270"/>
              <w:rPr>
                <w:rFonts w:ascii="Arial" w:hAnsi="Arial" w:cs="Arial"/>
                <w:b/>
                <w:sz w:val="20"/>
                <w:szCs w:val="20"/>
              </w:rPr>
            </w:pPr>
            <w:r w:rsidRPr="00466149">
              <w:rPr>
                <w:rFonts w:ascii="Arial" w:hAnsi="Arial" w:cs="Arial"/>
                <w:sz w:val="20"/>
                <w:szCs w:val="20"/>
              </w:rPr>
              <w:t xml:space="preserve">Record ideas and identify final options to share with school Leadership Team. </w:t>
            </w:r>
          </w:p>
          <w:p w:rsidR="00396322" w:rsidRPr="00466149" w:rsidRDefault="00396322" w:rsidP="00466149">
            <w:pPr>
              <w:pStyle w:val="ListParagraph"/>
              <w:numPr>
                <w:ilvl w:val="0"/>
                <w:numId w:val="17"/>
              </w:numPr>
              <w:ind w:left="211" w:hanging="180"/>
              <w:rPr>
                <w:rFonts w:ascii="Arial" w:hAnsi="Arial" w:cs="Arial"/>
                <w:b/>
                <w:sz w:val="20"/>
                <w:szCs w:val="20"/>
              </w:rPr>
            </w:pPr>
            <w:r w:rsidRPr="00466149">
              <w:rPr>
                <w:rFonts w:ascii="Arial" w:hAnsi="Arial" w:cs="Arial"/>
                <w:sz w:val="20"/>
                <w:szCs w:val="20"/>
              </w:rPr>
              <w:t>Share information about finding time for teachers to meet:</w:t>
            </w:r>
          </w:p>
          <w:p w:rsidR="00396322" w:rsidRPr="00466149" w:rsidRDefault="00396322" w:rsidP="00466149">
            <w:pPr>
              <w:pStyle w:val="ListParagraph"/>
              <w:numPr>
                <w:ilvl w:val="1"/>
                <w:numId w:val="22"/>
              </w:numPr>
              <w:ind w:left="661" w:hanging="270"/>
              <w:rPr>
                <w:rFonts w:ascii="Arial" w:hAnsi="Arial" w:cs="Arial"/>
                <w:b/>
                <w:sz w:val="20"/>
                <w:szCs w:val="20"/>
              </w:rPr>
            </w:pPr>
            <w:r w:rsidRPr="00466149">
              <w:rPr>
                <w:rFonts w:ascii="Arial" w:hAnsi="Arial" w:cs="Arial"/>
                <w:sz w:val="20"/>
                <w:szCs w:val="20"/>
                <w:shd w:val="clear" w:color="auto" w:fill="FFFFFF"/>
              </w:rPr>
              <w:t xml:space="preserve">Remind the group that often, the first and biggest hurdle in building a PLC is identifying the time for staff to meet. </w:t>
            </w:r>
          </w:p>
          <w:p w:rsidR="00396322" w:rsidRPr="00466149" w:rsidRDefault="00396322" w:rsidP="00466149">
            <w:pPr>
              <w:pStyle w:val="ListParagraph"/>
              <w:numPr>
                <w:ilvl w:val="1"/>
                <w:numId w:val="22"/>
              </w:numPr>
              <w:ind w:left="661" w:hanging="270"/>
              <w:rPr>
                <w:rFonts w:ascii="Arial" w:hAnsi="Arial" w:cs="Arial"/>
                <w:b/>
                <w:sz w:val="20"/>
                <w:szCs w:val="20"/>
              </w:rPr>
            </w:pPr>
            <w:r w:rsidRPr="00466149">
              <w:rPr>
                <w:rFonts w:ascii="Arial" w:hAnsi="Arial" w:cs="Arial"/>
                <w:sz w:val="20"/>
                <w:szCs w:val="20"/>
                <w:shd w:val="clear" w:color="auto" w:fill="FFFFFF"/>
              </w:rPr>
              <w:t xml:space="preserve">Far more time is required for professional development and cooperative work than is now available. </w:t>
            </w:r>
          </w:p>
          <w:p w:rsidR="00396322" w:rsidRPr="00466149" w:rsidRDefault="00396322" w:rsidP="00466149">
            <w:pPr>
              <w:pStyle w:val="ListParagraph"/>
              <w:numPr>
                <w:ilvl w:val="0"/>
                <w:numId w:val="17"/>
              </w:numPr>
              <w:ind w:left="211" w:hanging="180"/>
              <w:rPr>
                <w:rFonts w:ascii="Arial" w:hAnsi="Arial" w:cs="Arial"/>
                <w:b/>
                <w:sz w:val="20"/>
                <w:szCs w:val="20"/>
              </w:rPr>
            </w:pPr>
            <w:r w:rsidRPr="00466149">
              <w:rPr>
                <w:rFonts w:ascii="Arial" w:hAnsi="Arial" w:cs="Arial"/>
                <w:sz w:val="20"/>
                <w:szCs w:val="20"/>
                <w:shd w:val="clear" w:color="auto" w:fill="FFFFFF"/>
              </w:rPr>
              <w:t xml:space="preserve">Share sample schedules and ideas for finding common planning time. </w:t>
            </w:r>
          </w:p>
          <w:p w:rsidR="00396322" w:rsidRPr="00466149" w:rsidRDefault="00396322" w:rsidP="00466149">
            <w:pPr>
              <w:pStyle w:val="ListParagraph"/>
              <w:numPr>
                <w:ilvl w:val="1"/>
                <w:numId w:val="23"/>
              </w:numPr>
              <w:ind w:left="661" w:hanging="270"/>
              <w:rPr>
                <w:rFonts w:ascii="Arial" w:hAnsi="Arial" w:cs="Arial"/>
                <w:b/>
                <w:sz w:val="20"/>
                <w:szCs w:val="20"/>
              </w:rPr>
            </w:pPr>
            <w:r w:rsidRPr="00466149">
              <w:rPr>
                <w:rFonts w:ascii="Arial" w:hAnsi="Arial" w:cs="Arial"/>
                <w:sz w:val="20"/>
                <w:szCs w:val="20"/>
              </w:rPr>
              <w:t xml:space="preserve">Ask participants to share any new ideas for creating common planning time. </w:t>
            </w:r>
          </w:p>
          <w:p w:rsidR="00396322" w:rsidRPr="00466149" w:rsidRDefault="00396322" w:rsidP="00466149">
            <w:pPr>
              <w:pStyle w:val="ListParagraph"/>
              <w:numPr>
                <w:ilvl w:val="1"/>
                <w:numId w:val="23"/>
              </w:numPr>
              <w:ind w:left="661" w:hanging="270"/>
              <w:rPr>
                <w:rFonts w:ascii="Arial" w:hAnsi="Arial" w:cs="Arial"/>
                <w:b/>
                <w:sz w:val="20"/>
                <w:szCs w:val="20"/>
              </w:rPr>
            </w:pPr>
            <w:r w:rsidRPr="00466149">
              <w:rPr>
                <w:rFonts w:ascii="Arial" w:hAnsi="Arial" w:cs="Arial"/>
                <w:sz w:val="20"/>
                <w:szCs w:val="20"/>
              </w:rPr>
              <w:t xml:space="preserve">Ensure participants build on one another’s ideas. Benefits and trade-offs of various formations should be discussed. </w:t>
            </w:r>
          </w:p>
          <w:p w:rsidR="00B053EF" w:rsidRPr="00466149" w:rsidRDefault="00396322" w:rsidP="00466149">
            <w:pPr>
              <w:pStyle w:val="ListParagraph"/>
              <w:numPr>
                <w:ilvl w:val="1"/>
                <w:numId w:val="23"/>
              </w:numPr>
              <w:ind w:left="661" w:hanging="270"/>
              <w:rPr>
                <w:rFonts w:ascii="Arial" w:hAnsi="Arial" w:cs="Arial"/>
                <w:b/>
                <w:sz w:val="20"/>
                <w:szCs w:val="20"/>
              </w:rPr>
            </w:pPr>
            <w:r w:rsidRPr="00466149">
              <w:rPr>
                <w:rFonts w:ascii="Arial" w:hAnsi="Arial" w:cs="Arial"/>
                <w:sz w:val="20"/>
                <w:szCs w:val="20"/>
              </w:rPr>
              <w:t xml:space="preserve">When all ideas have been shared, ask the group if any suggestions seem most suitable. </w:t>
            </w:r>
          </w:p>
        </w:tc>
        <w:tc>
          <w:tcPr>
            <w:tcW w:w="2240" w:type="dxa"/>
            <w:tcBorders>
              <w:bottom w:val="single" w:sz="4" w:space="0" w:color="auto"/>
            </w:tcBorders>
          </w:tcPr>
          <w:p w:rsidR="00396322" w:rsidRPr="00466149" w:rsidRDefault="00B053EF" w:rsidP="00466149">
            <w:pPr>
              <w:tabs>
                <w:tab w:val="left" w:pos="8550"/>
              </w:tabs>
              <w:rPr>
                <w:rFonts w:ascii="Arial" w:hAnsi="Arial" w:cs="Arial"/>
                <w:sz w:val="20"/>
                <w:szCs w:val="20"/>
              </w:rPr>
            </w:pPr>
            <w:r w:rsidRPr="00466149">
              <w:rPr>
                <w:rFonts w:ascii="Arial" w:hAnsi="Arial" w:cs="Arial"/>
                <w:sz w:val="20"/>
                <w:szCs w:val="20"/>
              </w:rPr>
              <w:t xml:space="preserve">- </w:t>
            </w:r>
            <w:r w:rsidR="00D510E8" w:rsidRPr="00466149">
              <w:rPr>
                <w:rFonts w:ascii="Arial" w:hAnsi="Arial" w:cs="Arial"/>
                <w:sz w:val="20"/>
                <w:szCs w:val="20"/>
              </w:rPr>
              <w:t>Sample school schedules</w:t>
            </w:r>
          </w:p>
          <w:p w:rsidR="00D510E8" w:rsidRPr="00466149" w:rsidRDefault="00D510E8" w:rsidP="00466149">
            <w:pPr>
              <w:tabs>
                <w:tab w:val="left" w:pos="8550"/>
              </w:tabs>
              <w:rPr>
                <w:rFonts w:ascii="Arial" w:hAnsi="Arial" w:cs="Arial"/>
                <w:sz w:val="20"/>
                <w:szCs w:val="20"/>
              </w:rPr>
            </w:pPr>
            <w:r w:rsidRPr="00466149">
              <w:rPr>
                <w:rFonts w:ascii="Arial" w:hAnsi="Arial" w:cs="Arial"/>
                <w:sz w:val="20"/>
                <w:szCs w:val="20"/>
              </w:rPr>
              <w:t>- Chart paper and markers to record ideas</w:t>
            </w:r>
          </w:p>
          <w:p w:rsidR="00D510E8" w:rsidRPr="00466149" w:rsidRDefault="00D510E8" w:rsidP="00466149">
            <w:pPr>
              <w:tabs>
                <w:tab w:val="left" w:pos="8550"/>
              </w:tabs>
              <w:rPr>
                <w:rFonts w:ascii="Arial" w:hAnsi="Arial" w:cs="Arial"/>
                <w:sz w:val="20"/>
                <w:szCs w:val="20"/>
              </w:rPr>
            </w:pPr>
          </w:p>
          <w:p w:rsidR="00D510E8" w:rsidRPr="00466149" w:rsidRDefault="00D510E8" w:rsidP="00466149">
            <w:pPr>
              <w:tabs>
                <w:tab w:val="left" w:pos="8550"/>
              </w:tabs>
              <w:rPr>
                <w:rFonts w:ascii="Arial" w:hAnsi="Arial" w:cs="Arial"/>
                <w:sz w:val="20"/>
                <w:szCs w:val="20"/>
              </w:rPr>
            </w:pPr>
          </w:p>
          <w:p w:rsidR="00D510E8" w:rsidRPr="00466149" w:rsidRDefault="00D510E8" w:rsidP="00466149">
            <w:pPr>
              <w:tabs>
                <w:tab w:val="left" w:pos="8550"/>
              </w:tabs>
              <w:rPr>
                <w:rFonts w:ascii="Arial" w:hAnsi="Arial" w:cs="Arial"/>
                <w:sz w:val="20"/>
                <w:szCs w:val="20"/>
              </w:rPr>
            </w:pPr>
            <w:r w:rsidRPr="00466149">
              <w:rPr>
                <w:rFonts w:ascii="Arial" w:hAnsi="Arial" w:cs="Arial"/>
                <w:sz w:val="20"/>
                <w:szCs w:val="20"/>
              </w:rPr>
              <w:t xml:space="preserve">**Identify final options to share with school Leadership Team. </w:t>
            </w:r>
          </w:p>
          <w:p w:rsidR="00D510E8" w:rsidRPr="00466149" w:rsidRDefault="00D510E8" w:rsidP="00466149">
            <w:pPr>
              <w:tabs>
                <w:tab w:val="left" w:pos="8550"/>
              </w:tabs>
              <w:rPr>
                <w:rFonts w:ascii="Arial" w:hAnsi="Arial" w:cs="Arial"/>
                <w:sz w:val="20"/>
                <w:szCs w:val="20"/>
              </w:rPr>
            </w:pPr>
          </w:p>
          <w:p w:rsidR="00B053EF" w:rsidRPr="00466149" w:rsidRDefault="00B053EF" w:rsidP="00466149">
            <w:pPr>
              <w:tabs>
                <w:tab w:val="left" w:pos="8550"/>
              </w:tabs>
              <w:rPr>
                <w:rFonts w:ascii="Arial" w:hAnsi="Arial" w:cs="Arial"/>
                <w:sz w:val="20"/>
                <w:szCs w:val="20"/>
              </w:rPr>
            </w:pPr>
          </w:p>
        </w:tc>
        <w:tc>
          <w:tcPr>
            <w:tcW w:w="2480" w:type="dxa"/>
            <w:tcBorders>
              <w:bottom w:val="single" w:sz="4" w:space="0" w:color="auto"/>
            </w:tcBorders>
          </w:tcPr>
          <w:p w:rsidR="00D510E8" w:rsidRPr="00466149" w:rsidRDefault="00B053EF" w:rsidP="00466149">
            <w:pPr>
              <w:pStyle w:val="ListParagraph"/>
              <w:numPr>
                <w:ilvl w:val="1"/>
                <w:numId w:val="19"/>
              </w:numPr>
              <w:ind w:left="212" w:hanging="212"/>
              <w:rPr>
                <w:rFonts w:ascii="Arial" w:hAnsi="Arial" w:cs="Arial"/>
                <w:b/>
                <w:sz w:val="20"/>
                <w:szCs w:val="20"/>
              </w:rPr>
            </w:pPr>
            <w:r w:rsidRPr="00466149">
              <w:rPr>
                <w:rFonts w:ascii="Arial" w:hAnsi="Arial" w:cs="Arial"/>
                <w:sz w:val="20"/>
                <w:szCs w:val="20"/>
              </w:rPr>
              <w:t xml:space="preserve"> </w:t>
            </w:r>
            <w:r w:rsidR="00D510E8" w:rsidRPr="00466149">
              <w:rPr>
                <w:rFonts w:ascii="Arial" w:hAnsi="Arial" w:cs="Arial"/>
                <w:sz w:val="20"/>
                <w:szCs w:val="20"/>
              </w:rPr>
              <w:t>This section helps to determine how to create productive teams and finding time to meet</w:t>
            </w:r>
          </w:p>
          <w:p w:rsidR="00D510E8" w:rsidRPr="00466149" w:rsidRDefault="00D510E8" w:rsidP="00466149">
            <w:pPr>
              <w:pStyle w:val="ListParagraph"/>
              <w:numPr>
                <w:ilvl w:val="1"/>
                <w:numId w:val="19"/>
              </w:numPr>
              <w:ind w:left="212" w:hanging="212"/>
              <w:rPr>
                <w:rFonts w:ascii="Arial" w:hAnsi="Arial" w:cs="Arial"/>
                <w:b/>
                <w:sz w:val="20"/>
                <w:szCs w:val="20"/>
              </w:rPr>
            </w:pPr>
            <w:r w:rsidRPr="00466149">
              <w:rPr>
                <w:rFonts w:ascii="Arial" w:hAnsi="Arial" w:cs="Arial"/>
                <w:sz w:val="20"/>
                <w:szCs w:val="20"/>
                <w:shd w:val="clear" w:color="auto" w:fill="FFFFFF"/>
              </w:rPr>
              <w:t>Creating common planning time in a school schedule is an important component of PLC work as it can provide opportunities for teachers to collaboratively discuss and resolve curricular issues, coordinate lesson plans, and to identify common issues or challenges faced by the school.</w:t>
            </w:r>
          </w:p>
          <w:p w:rsidR="00B053EF" w:rsidRPr="00466149" w:rsidRDefault="00B053EF" w:rsidP="00466149">
            <w:pPr>
              <w:pStyle w:val="ListParagraph"/>
              <w:tabs>
                <w:tab w:val="left" w:pos="8550"/>
              </w:tabs>
              <w:ind w:left="162"/>
              <w:rPr>
                <w:rFonts w:ascii="Arial" w:hAnsi="Arial" w:cs="Arial"/>
                <w:sz w:val="20"/>
                <w:szCs w:val="20"/>
              </w:rPr>
            </w:pPr>
          </w:p>
        </w:tc>
        <w:tc>
          <w:tcPr>
            <w:tcW w:w="1203" w:type="dxa"/>
            <w:tcBorders>
              <w:bottom w:val="single" w:sz="4" w:space="0" w:color="auto"/>
            </w:tcBorders>
          </w:tcPr>
          <w:p w:rsidR="00B053EF" w:rsidRPr="00466149" w:rsidRDefault="00B053EF" w:rsidP="00466149">
            <w:pPr>
              <w:tabs>
                <w:tab w:val="left" w:pos="8550"/>
              </w:tabs>
              <w:ind w:right="342"/>
              <w:rPr>
                <w:rFonts w:ascii="Arial" w:hAnsi="Arial" w:cs="Arial"/>
                <w:sz w:val="20"/>
                <w:szCs w:val="20"/>
              </w:rPr>
            </w:pPr>
          </w:p>
        </w:tc>
      </w:tr>
      <w:tr w:rsidR="00B053EF" w:rsidRPr="00466149" w:rsidTr="00466149">
        <w:trPr>
          <w:trHeight w:val="415"/>
        </w:trPr>
        <w:tc>
          <w:tcPr>
            <w:tcW w:w="969" w:type="dxa"/>
            <w:shd w:val="clear" w:color="auto" w:fill="FFFF99"/>
          </w:tcPr>
          <w:p w:rsidR="00B053EF" w:rsidRPr="00466149" w:rsidRDefault="00B053EF" w:rsidP="00466149">
            <w:pPr>
              <w:tabs>
                <w:tab w:val="left" w:pos="8550"/>
              </w:tabs>
              <w:rPr>
                <w:rFonts w:ascii="Arial" w:hAnsi="Arial" w:cs="Arial"/>
                <w:b/>
                <w:sz w:val="20"/>
                <w:szCs w:val="20"/>
              </w:rPr>
            </w:pPr>
          </w:p>
        </w:tc>
        <w:tc>
          <w:tcPr>
            <w:tcW w:w="1520" w:type="dxa"/>
            <w:tcBorders>
              <w:bottom w:val="single" w:sz="4" w:space="0" w:color="auto"/>
            </w:tcBorders>
          </w:tcPr>
          <w:p w:rsidR="00B053EF" w:rsidRPr="00466149" w:rsidRDefault="00B053EF" w:rsidP="00466149">
            <w:pPr>
              <w:tabs>
                <w:tab w:val="left" w:pos="8550"/>
              </w:tabs>
              <w:rPr>
                <w:rFonts w:ascii="Arial" w:hAnsi="Arial" w:cs="Arial"/>
                <w:sz w:val="20"/>
                <w:szCs w:val="20"/>
              </w:rPr>
            </w:pPr>
            <w:r w:rsidRPr="00466149">
              <w:rPr>
                <w:rFonts w:ascii="Arial" w:hAnsi="Arial" w:cs="Arial"/>
                <w:sz w:val="20"/>
                <w:szCs w:val="20"/>
              </w:rPr>
              <w:t>Closure</w:t>
            </w:r>
          </w:p>
        </w:tc>
        <w:tc>
          <w:tcPr>
            <w:tcW w:w="5679" w:type="dxa"/>
            <w:tcBorders>
              <w:bottom w:val="single" w:sz="4" w:space="0" w:color="auto"/>
            </w:tcBorders>
          </w:tcPr>
          <w:p w:rsidR="00B053EF" w:rsidRPr="00466149" w:rsidRDefault="00B053EF" w:rsidP="00466149">
            <w:pPr>
              <w:pStyle w:val="ListParagraph"/>
              <w:numPr>
                <w:ilvl w:val="0"/>
                <w:numId w:val="6"/>
              </w:numPr>
              <w:ind w:left="162" w:hanging="162"/>
              <w:rPr>
                <w:rFonts w:ascii="Arial" w:hAnsi="Arial" w:cs="Arial"/>
                <w:sz w:val="20"/>
                <w:szCs w:val="20"/>
              </w:rPr>
            </w:pPr>
            <w:r w:rsidRPr="00466149">
              <w:rPr>
                <w:rFonts w:ascii="Arial" w:hAnsi="Arial" w:cs="Arial"/>
                <w:sz w:val="20"/>
                <w:szCs w:val="20"/>
              </w:rPr>
              <w:t>Review the outcomes for the day and make sure that each was achieved.</w:t>
            </w:r>
          </w:p>
          <w:p w:rsidR="00396322" w:rsidRPr="00466149" w:rsidRDefault="00396322" w:rsidP="00466149">
            <w:pPr>
              <w:pStyle w:val="ListParagraph"/>
              <w:numPr>
                <w:ilvl w:val="0"/>
                <w:numId w:val="18"/>
              </w:numPr>
              <w:ind w:left="121" w:hanging="121"/>
              <w:rPr>
                <w:rFonts w:ascii="Arial" w:hAnsi="Arial" w:cs="Arial"/>
                <w:sz w:val="20"/>
                <w:szCs w:val="20"/>
              </w:rPr>
            </w:pPr>
            <w:r w:rsidRPr="00466149">
              <w:rPr>
                <w:rFonts w:ascii="Arial" w:hAnsi="Arial" w:cs="Arial"/>
                <w:sz w:val="20"/>
                <w:szCs w:val="20"/>
              </w:rPr>
              <w:t xml:space="preserve">If you will be implementing Module 3, share a preliminary </w:t>
            </w:r>
            <w:r w:rsidRPr="00466149">
              <w:rPr>
                <w:rFonts w:ascii="Arial" w:hAnsi="Arial" w:cs="Arial"/>
                <w:sz w:val="20"/>
                <w:szCs w:val="20"/>
              </w:rPr>
              <w:lastRenderedPageBreak/>
              <w:t xml:space="preserve">outline and see if anything else needs to be addressed. Determine any necessary Next Steps between now and then. </w:t>
            </w:r>
          </w:p>
          <w:p w:rsidR="00B053EF" w:rsidRPr="00466149" w:rsidRDefault="00396322" w:rsidP="00466149">
            <w:pPr>
              <w:pStyle w:val="ListParagraph"/>
              <w:numPr>
                <w:ilvl w:val="0"/>
                <w:numId w:val="18"/>
              </w:numPr>
              <w:ind w:left="121" w:hanging="121"/>
              <w:rPr>
                <w:rFonts w:ascii="Arial" w:hAnsi="Arial" w:cs="Arial"/>
                <w:sz w:val="20"/>
                <w:szCs w:val="20"/>
              </w:rPr>
            </w:pPr>
            <w:r w:rsidRPr="00466149">
              <w:rPr>
                <w:rFonts w:ascii="Arial" w:hAnsi="Arial" w:cs="Arial"/>
                <w:sz w:val="20"/>
                <w:szCs w:val="20"/>
              </w:rPr>
              <w:t>Ask the “Norm Checker” to report on the norms for the group. Ask if anyone has any reflections or feedback as related to the norms.</w:t>
            </w:r>
          </w:p>
        </w:tc>
        <w:tc>
          <w:tcPr>
            <w:tcW w:w="2240" w:type="dxa"/>
            <w:tcBorders>
              <w:bottom w:val="single" w:sz="4" w:space="0" w:color="auto"/>
            </w:tcBorders>
          </w:tcPr>
          <w:p w:rsidR="00B053EF" w:rsidRPr="00466149" w:rsidRDefault="00B053EF" w:rsidP="00466149">
            <w:pPr>
              <w:tabs>
                <w:tab w:val="left" w:pos="8550"/>
              </w:tabs>
              <w:rPr>
                <w:rFonts w:ascii="Arial" w:hAnsi="Arial" w:cs="Arial"/>
                <w:sz w:val="20"/>
                <w:szCs w:val="20"/>
              </w:rPr>
            </w:pPr>
            <w:bookmarkStart w:id="0" w:name="_GoBack"/>
            <w:bookmarkEnd w:id="0"/>
          </w:p>
        </w:tc>
        <w:tc>
          <w:tcPr>
            <w:tcW w:w="2480" w:type="dxa"/>
            <w:tcBorders>
              <w:bottom w:val="single" w:sz="4" w:space="0" w:color="auto"/>
            </w:tcBorders>
          </w:tcPr>
          <w:p w:rsidR="00B053EF" w:rsidRPr="00466149" w:rsidRDefault="00B053EF" w:rsidP="00466149">
            <w:pPr>
              <w:tabs>
                <w:tab w:val="left" w:pos="8550"/>
              </w:tabs>
              <w:rPr>
                <w:rFonts w:ascii="Arial" w:hAnsi="Arial" w:cs="Arial"/>
                <w:sz w:val="20"/>
                <w:szCs w:val="20"/>
              </w:rPr>
            </w:pPr>
            <w:r w:rsidRPr="00466149">
              <w:rPr>
                <w:rFonts w:ascii="Arial" w:hAnsi="Arial" w:cs="Arial"/>
                <w:sz w:val="20"/>
                <w:szCs w:val="20"/>
              </w:rPr>
              <w:t xml:space="preserve">We use these end of the day reflections to inform our work and to help us </w:t>
            </w:r>
            <w:r w:rsidRPr="00466149">
              <w:rPr>
                <w:rFonts w:ascii="Arial" w:hAnsi="Arial" w:cs="Arial"/>
                <w:sz w:val="20"/>
                <w:szCs w:val="20"/>
              </w:rPr>
              <w:lastRenderedPageBreak/>
              <w:t>look at how Module 2 will best fit participants’ needs</w:t>
            </w:r>
          </w:p>
        </w:tc>
        <w:tc>
          <w:tcPr>
            <w:tcW w:w="1203" w:type="dxa"/>
            <w:tcBorders>
              <w:bottom w:val="single" w:sz="4" w:space="0" w:color="auto"/>
            </w:tcBorders>
          </w:tcPr>
          <w:p w:rsidR="00B053EF" w:rsidRPr="00466149" w:rsidRDefault="00B053EF" w:rsidP="00466149">
            <w:pPr>
              <w:tabs>
                <w:tab w:val="left" w:pos="8550"/>
              </w:tabs>
              <w:ind w:right="342"/>
              <w:rPr>
                <w:rFonts w:ascii="Arial" w:hAnsi="Arial" w:cs="Arial"/>
                <w:sz w:val="20"/>
                <w:szCs w:val="20"/>
              </w:rPr>
            </w:pPr>
          </w:p>
        </w:tc>
      </w:tr>
    </w:tbl>
    <w:p w:rsidR="00046D24" w:rsidRPr="005620E1" w:rsidRDefault="00046D24" w:rsidP="00D510E8">
      <w:pPr>
        <w:rPr>
          <w:b/>
          <w:sz w:val="22"/>
          <w:szCs w:val="22"/>
        </w:rPr>
      </w:pPr>
    </w:p>
    <w:sectPr w:rsidR="00046D24" w:rsidRPr="005620E1" w:rsidSect="00422AD8">
      <w:headerReference w:type="default" r:id="rId16"/>
      <w:footerReference w:type="even" r:id="rId17"/>
      <w:footerReference w:type="default" r:id="rId18"/>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FF" w:rsidRDefault="00DA38FF">
      <w:r>
        <w:separator/>
      </w:r>
    </w:p>
  </w:endnote>
  <w:endnote w:type="continuationSeparator" w:id="0">
    <w:p w:rsidR="00DA38FF" w:rsidRDefault="00DA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Default="001248C1" w:rsidP="00046D24">
    <w:pPr>
      <w:pStyle w:val="Footer"/>
      <w:framePr w:wrap="around" w:vAnchor="text" w:hAnchor="margin" w:xAlign="right" w:y="1"/>
      <w:rPr>
        <w:rStyle w:val="PageNumber"/>
      </w:rPr>
    </w:pPr>
    <w:r>
      <w:rPr>
        <w:rStyle w:val="PageNumber"/>
      </w:rPr>
      <w:fldChar w:fldCharType="begin"/>
    </w:r>
    <w:r w:rsidR="00661FB4">
      <w:rPr>
        <w:rStyle w:val="PageNumber"/>
      </w:rPr>
      <w:instrText xml:space="preserve">PAGE  </w:instrText>
    </w:r>
    <w:r>
      <w:rPr>
        <w:rStyle w:val="PageNumber"/>
      </w:rPr>
      <w:fldChar w:fldCharType="end"/>
    </w:r>
  </w:p>
  <w:p w:rsidR="00661FB4" w:rsidRDefault="00661FB4" w:rsidP="00046D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49" w:rsidRPr="00466149" w:rsidRDefault="00466149" w:rsidP="00466149">
    <w:pPr>
      <w:pStyle w:val="Footer"/>
      <w:framePr w:wrap="around" w:vAnchor="text" w:hAnchor="page" w:x="14741" w:y="125"/>
      <w:rPr>
        <w:rStyle w:val="PageNumber"/>
        <w:rFonts w:ascii="Arial" w:hAnsi="Arial" w:cs="Arial"/>
        <w:sz w:val="18"/>
        <w:szCs w:val="18"/>
      </w:rPr>
    </w:pPr>
    <w:r w:rsidRPr="00466149">
      <w:rPr>
        <w:rStyle w:val="PageNumber"/>
        <w:rFonts w:ascii="Arial" w:hAnsi="Arial" w:cs="Arial"/>
        <w:sz w:val="18"/>
        <w:szCs w:val="18"/>
      </w:rPr>
      <w:fldChar w:fldCharType="begin"/>
    </w:r>
    <w:r w:rsidRPr="00466149">
      <w:rPr>
        <w:rStyle w:val="PageNumber"/>
        <w:rFonts w:ascii="Arial" w:hAnsi="Arial" w:cs="Arial"/>
        <w:sz w:val="18"/>
        <w:szCs w:val="18"/>
      </w:rPr>
      <w:instrText xml:space="preserve">PAGE  </w:instrText>
    </w:r>
    <w:r w:rsidRPr="00466149">
      <w:rPr>
        <w:rStyle w:val="PageNumber"/>
        <w:rFonts w:ascii="Arial" w:hAnsi="Arial" w:cs="Arial"/>
        <w:sz w:val="18"/>
        <w:szCs w:val="18"/>
      </w:rPr>
      <w:fldChar w:fldCharType="separate"/>
    </w:r>
    <w:r>
      <w:rPr>
        <w:rStyle w:val="PageNumber"/>
        <w:rFonts w:ascii="Arial" w:hAnsi="Arial" w:cs="Arial"/>
        <w:noProof/>
        <w:sz w:val="18"/>
        <w:szCs w:val="18"/>
      </w:rPr>
      <w:t>3</w:t>
    </w:r>
    <w:r w:rsidRPr="00466149">
      <w:rPr>
        <w:rStyle w:val="PageNumber"/>
        <w:rFonts w:ascii="Arial" w:hAnsi="Arial" w:cs="Arial"/>
        <w:sz w:val="18"/>
        <w:szCs w:val="18"/>
      </w:rPr>
      <w:fldChar w:fldCharType="end"/>
    </w:r>
  </w:p>
  <w:p w:rsidR="00661FB4" w:rsidRPr="00466149" w:rsidRDefault="00661FB4" w:rsidP="00046D24">
    <w:pPr>
      <w:pStyle w:val="Footer"/>
      <w:ind w:right="360"/>
      <w:rPr>
        <w:rFonts w:ascii="Arial" w:hAnsi="Arial" w:cs="Arial"/>
        <w:sz w:val="18"/>
        <w:szCs w:val="18"/>
      </w:rPr>
    </w:pPr>
  </w:p>
  <w:p w:rsidR="00466149" w:rsidRDefault="00466149" w:rsidP="00466149">
    <w:pPr>
      <w:pStyle w:val="Header"/>
      <w:rPr>
        <w:rFonts w:ascii="Arial" w:hAnsi="Arial" w:cs="Arial"/>
        <w:sz w:val="18"/>
        <w:szCs w:val="18"/>
      </w:rPr>
    </w:pPr>
    <w:r>
      <w:rPr>
        <w:rFonts w:ascii="Arial" w:hAnsi="Arial" w:cs="Arial"/>
        <w:sz w:val="18"/>
        <w:szCs w:val="18"/>
      </w:rPr>
      <w:t xml:space="preserve">DSAC/ESE PLC Facilitator’s Guide – Module </w:t>
    </w:r>
    <w:r>
      <w:rPr>
        <w:rFonts w:ascii="Arial" w:hAnsi="Arial" w:cs="Arial"/>
        <w:sz w:val="18"/>
        <w:szCs w:val="18"/>
      </w:rPr>
      <w:t>2</w:t>
    </w:r>
    <w:r>
      <w:rPr>
        <w:rFonts w:ascii="Arial" w:hAnsi="Arial" w:cs="Arial"/>
        <w:sz w:val="18"/>
        <w:szCs w:val="18"/>
      </w:rPr>
      <w:t xml:space="preserve">: </w:t>
    </w:r>
    <w:r>
      <w:rPr>
        <w:rFonts w:ascii="Arial" w:hAnsi="Arial" w:cs="Arial"/>
        <w:sz w:val="18"/>
        <w:szCs w:val="18"/>
      </w:rPr>
      <w:t>Structures of</w:t>
    </w:r>
    <w:r>
      <w:rPr>
        <w:rFonts w:ascii="Arial" w:hAnsi="Arial" w:cs="Arial"/>
        <w:sz w:val="18"/>
        <w:szCs w:val="18"/>
      </w:rPr>
      <w:t xml:space="preserve"> PLCs </w:t>
    </w:r>
  </w:p>
  <w:p w:rsidR="00466149" w:rsidRDefault="00466149" w:rsidP="00046D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FF" w:rsidRDefault="00DA38FF">
      <w:r>
        <w:separator/>
      </w:r>
    </w:p>
  </w:footnote>
  <w:footnote w:type="continuationSeparator" w:id="0">
    <w:p w:rsidR="00DA38FF" w:rsidRDefault="00DA3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B4" w:rsidRDefault="00F46218" w:rsidP="00046D24">
    <w:pPr>
      <w:pStyle w:val="Header"/>
    </w:pPr>
    <w:r>
      <w:rPr>
        <w:noProof/>
      </w:rPr>
      <w:drawing>
        <wp:anchor distT="0" distB="0" distL="114300" distR="114300" simplePos="0" relativeHeight="251659264" behindDoc="1" locked="0" layoutInCell="1" allowOverlap="1">
          <wp:simplePos x="0" y="0"/>
          <wp:positionH relativeFrom="margin">
            <wp:posOffset>7780655</wp:posOffset>
          </wp:positionH>
          <wp:positionV relativeFrom="margin">
            <wp:posOffset>-478790</wp:posOffset>
          </wp:positionV>
          <wp:extent cx="1137285" cy="431165"/>
          <wp:effectExtent l="19050" t="0" r="5715" b="0"/>
          <wp:wrapSquare wrapText="bothSides"/>
          <wp:docPr id="3" name="Picture 5" descr="Description: c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431165"/>
                  </a:xfrm>
                  <a:prstGeom prst="rect">
                    <a:avLst/>
                  </a:prstGeom>
                  <a:noFill/>
                </pic:spPr>
              </pic:pic>
            </a:graphicData>
          </a:graphic>
        </wp:anchor>
      </w:drawing>
    </w:r>
    <w:r>
      <w:rPr>
        <w:noProof/>
      </w:rPr>
      <w:drawing>
        <wp:inline distT="0" distB="0" distL="0" distR="0">
          <wp:extent cx="1382395" cy="680720"/>
          <wp:effectExtent l="0" t="0" r="825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680720"/>
                  </a:xfrm>
                  <a:prstGeom prst="rect">
                    <a:avLst/>
                  </a:prstGeom>
                  <a:noFill/>
                  <a:ln>
                    <a:noFill/>
                  </a:ln>
                </pic:spPr>
              </pic:pic>
            </a:graphicData>
          </a:graphic>
        </wp:inline>
      </w:drawing>
    </w:r>
    <w:r w:rsidR="00661FB4">
      <w:tab/>
    </w:r>
    <w:r w:rsidR="00661FB4">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748D"/>
    <w:multiLevelType w:val="hybridMultilevel"/>
    <w:tmpl w:val="265E2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07AF1"/>
    <w:multiLevelType w:val="hybridMultilevel"/>
    <w:tmpl w:val="6860C6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D298C"/>
    <w:multiLevelType w:val="hybridMultilevel"/>
    <w:tmpl w:val="56008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85686"/>
    <w:multiLevelType w:val="hybridMultilevel"/>
    <w:tmpl w:val="B6B016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24CA7CA">
      <w:start w:val="5"/>
      <w:numFmt w:val="bullet"/>
      <w:lvlText w:val="-"/>
      <w:lvlJc w:val="left"/>
      <w:pPr>
        <w:ind w:left="2880" w:hanging="360"/>
      </w:pPr>
      <w:rPr>
        <w:rFonts w:ascii="Calibri" w:eastAsiaTheme="minorEastAsia"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522195"/>
    <w:multiLevelType w:val="hybridMultilevel"/>
    <w:tmpl w:val="0BE6E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2C08B6"/>
    <w:multiLevelType w:val="hybridMultilevel"/>
    <w:tmpl w:val="ACF0ED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C5C6F"/>
    <w:multiLevelType w:val="hybridMultilevel"/>
    <w:tmpl w:val="AE4412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85B3D"/>
    <w:multiLevelType w:val="hybridMultilevel"/>
    <w:tmpl w:val="19E02B7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D40A8"/>
    <w:multiLevelType w:val="hybridMultilevel"/>
    <w:tmpl w:val="492CA3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476B6"/>
    <w:multiLevelType w:val="hybridMultilevel"/>
    <w:tmpl w:val="E0887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377C3"/>
    <w:multiLevelType w:val="hybridMultilevel"/>
    <w:tmpl w:val="FE76A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A2F5A"/>
    <w:multiLevelType w:val="hybridMultilevel"/>
    <w:tmpl w:val="8236B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336E44"/>
    <w:multiLevelType w:val="hybridMultilevel"/>
    <w:tmpl w:val="EC5C28CE"/>
    <w:lvl w:ilvl="0" w:tplc="55EEEFF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44E19"/>
    <w:multiLevelType w:val="hybridMultilevel"/>
    <w:tmpl w:val="A53EC4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5621B"/>
    <w:multiLevelType w:val="hybridMultilevel"/>
    <w:tmpl w:val="F092DA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C3091"/>
    <w:multiLevelType w:val="hybridMultilevel"/>
    <w:tmpl w:val="DF30E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7E0F92"/>
    <w:multiLevelType w:val="hybridMultilevel"/>
    <w:tmpl w:val="312E0D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A57161"/>
    <w:multiLevelType w:val="hybridMultilevel"/>
    <w:tmpl w:val="84309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A1ACF"/>
    <w:multiLevelType w:val="hybridMultilevel"/>
    <w:tmpl w:val="584A5F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D032DF"/>
    <w:multiLevelType w:val="hybridMultilevel"/>
    <w:tmpl w:val="B05E7D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BD05FA"/>
    <w:multiLevelType w:val="hybridMultilevel"/>
    <w:tmpl w:val="F4FE6E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AC42DF"/>
    <w:multiLevelType w:val="hybridMultilevel"/>
    <w:tmpl w:val="68BC7D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84135"/>
    <w:multiLevelType w:val="hybridMultilevel"/>
    <w:tmpl w:val="7E62EE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10"/>
  </w:num>
  <w:num w:numId="5">
    <w:abstractNumId w:val="4"/>
  </w:num>
  <w:num w:numId="6">
    <w:abstractNumId w:val="13"/>
  </w:num>
  <w:num w:numId="7">
    <w:abstractNumId w:val="14"/>
  </w:num>
  <w:num w:numId="8">
    <w:abstractNumId w:val="5"/>
  </w:num>
  <w:num w:numId="9">
    <w:abstractNumId w:val="6"/>
  </w:num>
  <w:num w:numId="10">
    <w:abstractNumId w:val="7"/>
  </w:num>
  <w:num w:numId="11">
    <w:abstractNumId w:val="8"/>
  </w:num>
  <w:num w:numId="12">
    <w:abstractNumId w:val="3"/>
  </w:num>
  <w:num w:numId="13">
    <w:abstractNumId w:val="19"/>
  </w:num>
  <w:num w:numId="14">
    <w:abstractNumId w:val="11"/>
  </w:num>
  <w:num w:numId="15">
    <w:abstractNumId w:val="1"/>
  </w:num>
  <w:num w:numId="16">
    <w:abstractNumId w:val="12"/>
  </w:num>
  <w:num w:numId="17">
    <w:abstractNumId w:val="20"/>
  </w:num>
  <w:num w:numId="18">
    <w:abstractNumId w:val="21"/>
  </w:num>
  <w:num w:numId="19">
    <w:abstractNumId w:val="16"/>
  </w:num>
  <w:num w:numId="20">
    <w:abstractNumId w:val="15"/>
  </w:num>
  <w:num w:numId="21">
    <w:abstractNumId w:val="0"/>
  </w:num>
  <w:num w:numId="22">
    <w:abstractNumId w:val="22"/>
  </w:num>
  <w:num w:numId="2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6D24"/>
    <w:rsid w:val="00046D24"/>
    <w:rsid w:val="000659C2"/>
    <w:rsid w:val="00067EF9"/>
    <w:rsid w:val="00100748"/>
    <w:rsid w:val="001062FF"/>
    <w:rsid w:val="001248C1"/>
    <w:rsid w:val="001517CE"/>
    <w:rsid w:val="00180942"/>
    <w:rsid w:val="00335D20"/>
    <w:rsid w:val="00396322"/>
    <w:rsid w:val="003B1CC2"/>
    <w:rsid w:val="00422AD8"/>
    <w:rsid w:val="004377B6"/>
    <w:rsid w:val="00466149"/>
    <w:rsid w:val="00502B78"/>
    <w:rsid w:val="005416FD"/>
    <w:rsid w:val="005B0F44"/>
    <w:rsid w:val="005E0A8A"/>
    <w:rsid w:val="006229C3"/>
    <w:rsid w:val="006240AF"/>
    <w:rsid w:val="00661FB4"/>
    <w:rsid w:val="00687910"/>
    <w:rsid w:val="006C5FCD"/>
    <w:rsid w:val="006D41BD"/>
    <w:rsid w:val="007109F1"/>
    <w:rsid w:val="00751D80"/>
    <w:rsid w:val="00776FEF"/>
    <w:rsid w:val="00827FCE"/>
    <w:rsid w:val="00836D15"/>
    <w:rsid w:val="00932EF9"/>
    <w:rsid w:val="009751DE"/>
    <w:rsid w:val="00A53F5B"/>
    <w:rsid w:val="00B053EF"/>
    <w:rsid w:val="00BA23A4"/>
    <w:rsid w:val="00BC2006"/>
    <w:rsid w:val="00CB1AB5"/>
    <w:rsid w:val="00CB5A2B"/>
    <w:rsid w:val="00D2576E"/>
    <w:rsid w:val="00D45C58"/>
    <w:rsid w:val="00D510E8"/>
    <w:rsid w:val="00DA38FF"/>
    <w:rsid w:val="00EA5622"/>
    <w:rsid w:val="00F129C5"/>
    <w:rsid w:val="00F46218"/>
    <w:rsid w:val="00FA7755"/>
    <w:rsid w:val="00FD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D24"/>
    <w:pPr>
      <w:ind w:left="720"/>
      <w:contextualSpacing/>
    </w:pPr>
  </w:style>
  <w:style w:type="paragraph" w:styleId="Footer">
    <w:name w:val="footer"/>
    <w:basedOn w:val="Normal"/>
    <w:link w:val="FooterChar"/>
    <w:uiPriority w:val="99"/>
    <w:unhideWhenUsed/>
    <w:rsid w:val="00046D24"/>
    <w:pPr>
      <w:tabs>
        <w:tab w:val="center" w:pos="4320"/>
        <w:tab w:val="right" w:pos="8640"/>
      </w:tabs>
    </w:pPr>
  </w:style>
  <w:style w:type="character" w:customStyle="1" w:styleId="FooterChar">
    <w:name w:val="Footer Char"/>
    <w:basedOn w:val="DefaultParagraphFont"/>
    <w:link w:val="Footer"/>
    <w:uiPriority w:val="99"/>
    <w:rsid w:val="00046D24"/>
  </w:style>
  <w:style w:type="character" w:styleId="PageNumber">
    <w:name w:val="page number"/>
    <w:basedOn w:val="DefaultParagraphFont"/>
    <w:uiPriority w:val="99"/>
    <w:semiHidden/>
    <w:unhideWhenUsed/>
    <w:rsid w:val="00046D24"/>
  </w:style>
  <w:style w:type="paragraph" w:styleId="Header">
    <w:name w:val="header"/>
    <w:basedOn w:val="Normal"/>
    <w:link w:val="HeaderChar"/>
    <w:uiPriority w:val="99"/>
    <w:unhideWhenUsed/>
    <w:rsid w:val="00046D24"/>
    <w:pPr>
      <w:tabs>
        <w:tab w:val="center" w:pos="4320"/>
        <w:tab w:val="right" w:pos="8640"/>
      </w:tabs>
    </w:pPr>
  </w:style>
  <w:style w:type="character" w:customStyle="1" w:styleId="HeaderChar">
    <w:name w:val="Header Char"/>
    <w:basedOn w:val="DefaultParagraphFont"/>
    <w:link w:val="Header"/>
    <w:uiPriority w:val="99"/>
    <w:rsid w:val="00046D24"/>
  </w:style>
  <w:style w:type="paragraph" w:styleId="BalloonText">
    <w:name w:val="Balloon Text"/>
    <w:basedOn w:val="Normal"/>
    <w:link w:val="BalloonTextChar"/>
    <w:uiPriority w:val="99"/>
    <w:semiHidden/>
    <w:unhideWhenUsed/>
    <w:rsid w:val="00046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D24"/>
    <w:rPr>
      <w:rFonts w:ascii="Lucida Grande" w:hAnsi="Lucida Grande" w:cs="Lucida Grande"/>
      <w:sz w:val="18"/>
      <w:szCs w:val="18"/>
    </w:rPr>
  </w:style>
  <w:style w:type="character" w:styleId="Hyperlink">
    <w:name w:val="Hyperlink"/>
    <w:basedOn w:val="DefaultParagraphFont"/>
    <w:uiPriority w:val="99"/>
    <w:unhideWhenUsed/>
    <w:rsid w:val="00422AD8"/>
    <w:rPr>
      <w:color w:val="0000FF" w:themeColor="hyperlink"/>
      <w:u w:val="single"/>
    </w:rPr>
  </w:style>
  <w:style w:type="paragraph" w:styleId="FootnoteText">
    <w:name w:val="footnote text"/>
    <w:basedOn w:val="Normal"/>
    <w:link w:val="FootnoteTextChar"/>
    <w:uiPriority w:val="99"/>
    <w:semiHidden/>
    <w:unhideWhenUsed/>
    <w:rsid w:val="00422AD8"/>
    <w:rPr>
      <w:rFonts w:eastAsiaTheme="minorHAnsi"/>
      <w:sz w:val="20"/>
      <w:szCs w:val="20"/>
    </w:rPr>
  </w:style>
  <w:style w:type="character" w:customStyle="1" w:styleId="FootnoteTextChar">
    <w:name w:val="Footnote Text Char"/>
    <w:basedOn w:val="DefaultParagraphFont"/>
    <w:link w:val="FootnoteText"/>
    <w:uiPriority w:val="99"/>
    <w:semiHidden/>
    <w:rsid w:val="00422AD8"/>
    <w:rPr>
      <w:rFonts w:eastAsiaTheme="minorHAnsi"/>
      <w:sz w:val="20"/>
      <w:szCs w:val="20"/>
    </w:rPr>
  </w:style>
  <w:style w:type="character" w:styleId="FootnoteReference">
    <w:name w:val="footnote reference"/>
    <w:basedOn w:val="DefaultParagraphFont"/>
    <w:uiPriority w:val="99"/>
    <w:semiHidden/>
    <w:unhideWhenUsed/>
    <w:rsid w:val="00422AD8"/>
    <w:rPr>
      <w:vertAlign w:val="superscript"/>
    </w:rPr>
  </w:style>
  <w:style w:type="character" w:styleId="CommentReference">
    <w:name w:val="annotation reference"/>
    <w:basedOn w:val="DefaultParagraphFont"/>
    <w:uiPriority w:val="99"/>
    <w:semiHidden/>
    <w:unhideWhenUsed/>
    <w:rsid w:val="00D2576E"/>
    <w:rPr>
      <w:sz w:val="16"/>
      <w:szCs w:val="16"/>
    </w:rPr>
  </w:style>
  <w:style w:type="paragraph" w:styleId="CommentText">
    <w:name w:val="annotation text"/>
    <w:basedOn w:val="Normal"/>
    <w:link w:val="CommentTextChar"/>
    <w:uiPriority w:val="99"/>
    <w:semiHidden/>
    <w:unhideWhenUsed/>
    <w:rsid w:val="00D2576E"/>
    <w:rPr>
      <w:rFonts w:eastAsiaTheme="minorHAnsi"/>
      <w:sz w:val="20"/>
      <w:szCs w:val="20"/>
    </w:rPr>
  </w:style>
  <w:style w:type="character" w:customStyle="1" w:styleId="CommentTextChar">
    <w:name w:val="Comment Text Char"/>
    <w:basedOn w:val="DefaultParagraphFont"/>
    <w:link w:val="CommentText"/>
    <w:uiPriority w:val="99"/>
    <w:semiHidden/>
    <w:rsid w:val="00D2576E"/>
    <w:rPr>
      <w:rFonts w:eastAsiaTheme="minorHAnsi"/>
      <w:sz w:val="20"/>
      <w:szCs w:val="20"/>
    </w:rPr>
  </w:style>
  <w:style w:type="paragraph" w:styleId="NoSpacing">
    <w:name w:val="No Spacing"/>
    <w:uiPriority w:val="1"/>
    <w:qFormat/>
    <w:rsid w:val="00B053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46D24"/>
    <w:pPr>
      <w:ind w:left="720"/>
      <w:contextualSpacing/>
    </w:pPr>
  </w:style>
  <w:style w:type="paragraph" w:styleId="Footer">
    <w:name w:val="footer"/>
    <w:basedOn w:val="Normal"/>
    <w:link w:val="FooterChar"/>
    <w:uiPriority w:val="99"/>
    <w:unhideWhenUsed/>
    <w:rsid w:val="00046D24"/>
    <w:pPr>
      <w:tabs>
        <w:tab w:val="center" w:pos="4320"/>
        <w:tab w:val="right" w:pos="8640"/>
      </w:tabs>
    </w:pPr>
  </w:style>
  <w:style w:type="character" w:customStyle="1" w:styleId="FooterChar">
    <w:name w:val="Footer Char"/>
    <w:basedOn w:val="DefaultParagraphFont"/>
    <w:link w:val="Footer"/>
    <w:uiPriority w:val="99"/>
    <w:rsid w:val="00046D24"/>
  </w:style>
  <w:style w:type="character" w:styleId="PageNumber">
    <w:name w:val="page number"/>
    <w:basedOn w:val="DefaultParagraphFont"/>
    <w:uiPriority w:val="99"/>
    <w:semiHidden/>
    <w:unhideWhenUsed/>
    <w:rsid w:val="00046D24"/>
  </w:style>
  <w:style w:type="paragraph" w:styleId="Header">
    <w:name w:val="header"/>
    <w:basedOn w:val="Normal"/>
    <w:link w:val="HeaderChar"/>
    <w:uiPriority w:val="99"/>
    <w:unhideWhenUsed/>
    <w:rsid w:val="00046D24"/>
    <w:pPr>
      <w:tabs>
        <w:tab w:val="center" w:pos="4320"/>
        <w:tab w:val="right" w:pos="8640"/>
      </w:tabs>
    </w:pPr>
  </w:style>
  <w:style w:type="character" w:customStyle="1" w:styleId="HeaderChar">
    <w:name w:val="Header Char"/>
    <w:basedOn w:val="DefaultParagraphFont"/>
    <w:link w:val="Header"/>
    <w:uiPriority w:val="99"/>
    <w:rsid w:val="00046D24"/>
  </w:style>
  <w:style w:type="paragraph" w:styleId="BalloonText">
    <w:name w:val="Balloon Text"/>
    <w:basedOn w:val="Normal"/>
    <w:link w:val="BalloonTextChar"/>
    <w:uiPriority w:val="99"/>
    <w:semiHidden/>
    <w:unhideWhenUsed/>
    <w:rsid w:val="00046D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D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lcexpansionproject.weebly.com/uploads/1/4/1/0/14108620/forming_ground_rules.pdf" TargetMode="External"/><Relationship Id="rId13" Type="http://schemas.openxmlformats.org/officeDocument/2006/relationships/hyperlink" Target="http://plcexpansionproject.weebly.com/uploads/1/4/1/0/14108620/template_planning_for_professional_learning_community_copy_copy.pdf"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lcexpansionproject.weebly.com/mod-2---school-culture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cexpansionproject.weebly.com/uploads/1/4/1/0/14108620/protocol_for_writing_vision_and_mission_statements.pdf" TargetMode="External"/><Relationship Id="rId5" Type="http://schemas.openxmlformats.org/officeDocument/2006/relationships/webSettings" Target="webSettings.xml"/><Relationship Id="rId15" Type="http://schemas.openxmlformats.org/officeDocument/2006/relationships/hyperlink" Target="http://plcexpansionproject.weebly.com/mod-2---next-steps.html" TargetMode="External"/><Relationship Id="rId10" Type="http://schemas.openxmlformats.org/officeDocument/2006/relationships/hyperlink" Target="http://plcexpansionproject.weebly.com/uploads/1/4/1/0/14108620/vision_checklis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cexpansionproject.weebly.com/uploads/1/4/1/0/14108620/making_meaning_storytelling.pdf" TargetMode="External"/><Relationship Id="rId14" Type="http://schemas.openxmlformats.org/officeDocument/2006/relationships/hyperlink" Target="http://plcexpansionproject.weebly.com/uploads/1/4/1/0/14108620/planning_for_plcs_templat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OzmaHouse</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 Robbins</dc:creator>
  <cp:lastModifiedBy>Richard Dubuisson</cp:lastModifiedBy>
  <cp:revision>8</cp:revision>
  <dcterms:created xsi:type="dcterms:W3CDTF">2014-04-18T16:30:00Z</dcterms:created>
  <dcterms:modified xsi:type="dcterms:W3CDTF">2014-08-03T02:54:00Z</dcterms:modified>
</cp:coreProperties>
</file>